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2DB1" w14:textId="77777777" w:rsidR="00F01EC6" w:rsidRPr="001F39D3" w:rsidRDefault="00F01EC6" w:rsidP="00F01EC6">
      <w:pPr>
        <w:rPr>
          <w:b/>
          <w:bCs/>
          <w:sz w:val="28"/>
          <w:szCs w:val="28"/>
          <w:lang w:val="lv-LV"/>
        </w:rPr>
      </w:pPr>
    </w:p>
    <w:p w14:paraId="436ACF78" w14:textId="07FC7DFC" w:rsidR="00E072AC" w:rsidRDefault="00716A12" w:rsidP="0069414B">
      <w:pPr>
        <w:jc w:val="center"/>
        <w:rPr>
          <w:rFonts w:cs="Times New Roman (Body CS)"/>
          <w:b/>
          <w:bCs/>
          <w:caps/>
          <w:sz w:val="24"/>
          <w:szCs w:val="28"/>
          <w:lang w:val="lv-LV"/>
        </w:rPr>
      </w:pPr>
      <w:r w:rsidRPr="00310E3C">
        <w:rPr>
          <w:rFonts w:cs="Times New Roman (Body CS)"/>
          <w:b/>
          <w:bCs/>
          <w:caps/>
          <w:sz w:val="24"/>
          <w:szCs w:val="28"/>
          <w:lang w:val="lv-LV"/>
        </w:rPr>
        <w:t>PROFESSIONAL</w:t>
      </w:r>
      <w:r w:rsidR="00F01EC6" w:rsidRPr="00310E3C">
        <w:rPr>
          <w:rFonts w:cs="Times New Roman (Body CS)"/>
          <w:b/>
          <w:bCs/>
          <w:caps/>
          <w:sz w:val="24"/>
          <w:szCs w:val="28"/>
          <w:lang w:val="lv-LV"/>
        </w:rPr>
        <w:t xml:space="preserve"> programmas</w:t>
      </w:r>
      <w:r w:rsidR="0066110F" w:rsidRPr="00310E3C">
        <w:rPr>
          <w:rFonts w:cs="Times New Roman (Body CS)"/>
          <w:b/>
          <w:bCs/>
          <w:caps/>
          <w:sz w:val="24"/>
          <w:szCs w:val="28"/>
          <w:lang w:val="lv-LV"/>
        </w:rPr>
        <w:t xml:space="preserve"> noteikumi</w:t>
      </w:r>
      <w:r w:rsidR="007259CC" w:rsidRPr="00310E3C">
        <w:rPr>
          <w:rFonts w:cs="Times New Roman (Body CS)"/>
          <w:b/>
          <w:bCs/>
          <w:caps/>
          <w:sz w:val="24"/>
          <w:szCs w:val="28"/>
          <w:lang w:val="lv-LV"/>
        </w:rPr>
        <w:t xml:space="preserve"> </w:t>
      </w:r>
    </w:p>
    <w:p w14:paraId="7C79D3E2" w14:textId="77777777" w:rsidR="00CE10B1" w:rsidRPr="00310E3C" w:rsidRDefault="00CE10B1" w:rsidP="0069414B">
      <w:pPr>
        <w:jc w:val="center"/>
        <w:rPr>
          <w:rFonts w:cs="Times New Roman (Body CS)"/>
          <w:b/>
          <w:bCs/>
          <w:caps/>
          <w:sz w:val="24"/>
          <w:szCs w:val="28"/>
          <w:lang w:val="lv-LV"/>
        </w:rPr>
      </w:pPr>
    </w:p>
    <w:p w14:paraId="5301A240" w14:textId="6FC033E6" w:rsidR="00310E3C" w:rsidRPr="00310E3C" w:rsidRDefault="00274235" w:rsidP="00B01B12">
      <w:pPr>
        <w:jc w:val="both"/>
        <w:rPr>
          <w:rFonts w:cstheme="minorHAnsi"/>
          <w:bCs/>
          <w:szCs w:val="28"/>
          <w:lang w:val="lv-LV"/>
        </w:rPr>
      </w:pPr>
      <w:r>
        <w:rPr>
          <w:rFonts w:cstheme="minorHAnsi"/>
          <w:bCs/>
          <w:szCs w:val="28"/>
          <w:lang w:val="lv-LV"/>
        </w:rPr>
        <w:t xml:space="preserve">PROFESSIONAL programmu </w:t>
      </w:r>
      <w:r w:rsidR="00310E3C" w:rsidRPr="00310E3C">
        <w:rPr>
          <w:rFonts w:cstheme="minorHAnsi"/>
          <w:bCs/>
          <w:szCs w:val="28"/>
          <w:lang w:val="lv-LV"/>
        </w:rPr>
        <w:t>esam izstrādājuši ar mērķi sniegt juridiskām personām piemērotākos piedāvājumus dažādu projektu</w:t>
      </w:r>
      <w:r w:rsidR="009A67AB">
        <w:rPr>
          <w:rFonts w:cstheme="minorHAnsi"/>
          <w:bCs/>
          <w:szCs w:val="28"/>
          <w:lang w:val="lv-LV"/>
        </w:rPr>
        <w:t xml:space="preserve"> realizēšanā, neatkarīgi vai klients</w:t>
      </w:r>
      <w:r w:rsidR="00310E3C" w:rsidRPr="00310E3C">
        <w:rPr>
          <w:rFonts w:cstheme="minorHAnsi"/>
          <w:bCs/>
          <w:szCs w:val="28"/>
          <w:lang w:val="lv-LV"/>
        </w:rPr>
        <w:t xml:space="preserve"> pārstāvat celtniecības, arhitektūras, dizaina uzņēmumus, esat </w:t>
      </w:r>
      <w:r>
        <w:rPr>
          <w:rFonts w:cstheme="minorHAnsi"/>
          <w:bCs/>
          <w:szCs w:val="28"/>
          <w:lang w:val="lv-LV"/>
        </w:rPr>
        <w:t xml:space="preserve">neliels celtnieks </w:t>
      </w:r>
      <w:r w:rsidR="00310E3C" w:rsidRPr="00310E3C">
        <w:rPr>
          <w:rFonts w:cstheme="minorHAnsi"/>
          <w:bCs/>
          <w:szCs w:val="28"/>
          <w:lang w:val="lv-LV"/>
        </w:rPr>
        <w:t>vai publiskā sektora pārstāvis.</w:t>
      </w:r>
    </w:p>
    <w:p w14:paraId="7CC5D63C" w14:textId="3303C1D4" w:rsidR="00310E3C" w:rsidRDefault="00310E3C" w:rsidP="00310E3C">
      <w:pPr>
        <w:jc w:val="both"/>
        <w:rPr>
          <w:lang w:val="lv-LV"/>
        </w:rPr>
      </w:pPr>
      <w:r w:rsidRPr="00310E3C">
        <w:rPr>
          <w:lang w:val="lv-LV"/>
        </w:rPr>
        <w:t>PROFESSIONAL programma darbojas S</w:t>
      </w:r>
      <w:r w:rsidR="008C599D">
        <w:rPr>
          <w:lang w:val="lv-LV"/>
        </w:rPr>
        <w:t>IA Reaton</w:t>
      </w:r>
      <w:r w:rsidR="00A662AE">
        <w:rPr>
          <w:lang w:val="lv-LV"/>
        </w:rPr>
        <w:t xml:space="preserve"> (Reaton)</w:t>
      </w:r>
      <w:r w:rsidR="008C599D">
        <w:rPr>
          <w:lang w:val="lv-LV"/>
        </w:rPr>
        <w:t xml:space="preserve"> tirdzniecības vietās</w:t>
      </w:r>
      <w:r w:rsidR="00A662AE">
        <w:rPr>
          <w:lang w:val="lv-LV"/>
        </w:rPr>
        <w:t>:</w:t>
      </w:r>
      <w:r w:rsidR="008C599D">
        <w:rPr>
          <w:lang w:val="lv-LV"/>
        </w:rPr>
        <w:t xml:space="preserve"> </w:t>
      </w:r>
    </w:p>
    <w:p w14:paraId="7425695A" w14:textId="77777777" w:rsidR="00A662AE" w:rsidRPr="00845E61" w:rsidRDefault="00A662AE" w:rsidP="00A662AE">
      <w:pPr>
        <w:pStyle w:val="ListParagraph"/>
        <w:numPr>
          <w:ilvl w:val="0"/>
          <w:numId w:val="10"/>
        </w:numPr>
        <w:jc w:val="both"/>
        <w:rPr>
          <w:lang w:val="lv-LV"/>
        </w:rPr>
      </w:pPr>
      <w:r w:rsidRPr="00845E61">
        <w:rPr>
          <w:lang w:val="lv-LV"/>
        </w:rPr>
        <w:t>Reaton apdares materiālu veikalā: Čiekurkalna 2.līnija 74, Rīga, LV-1026;</w:t>
      </w:r>
    </w:p>
    <w:p w14:paraId="222E3E3B" w14:textId="035482BD" w:rsidR="00FB1807" w:rsidRDefault="00FB1807" w:rsidP="00FB1807">
      <w:pPr>
        <w:pStyle w:val="ListParagraph"/>
        <w:numPr>
          <w:ilvl w:val="0"/>
          <w:numId w:val="10"/>
        </w:numPr>
        <w:jc w:val="both"/>
        <w:rPr>
          <w:lang w:val="lv-LV"/>
        </w:rPr>
      </w:pPr>
      <w:r>
        <w:rPr>
          <w:lang w:val="lv-LV"/>
        </w:rPr>
        <w:t>mc2 interjera un delikatešu centrā – apdares un interjera nodaļās, Krasta ielā 68a, Rīgā, LV-1019;</w:t>
      </w:r>
    </w:p>
    <w:p w14:paraId="531F851A" w14:textId="4CB8A752" w:rsidR="001F39D3" w:rsidRPr="00310E3C" w:rsidRDefault="001F39D3" w:rsidP="00310E3C">
      <w:pPr>
        <w:jc w:val="both"/>
        <w:rPr>
          <w:lang w:val="lv-LV"/>
        </w:rPr>
      </w:pPr>
      <w:r w:rsidRPr="00310E3C">
        <w:rPr>
          <w:lang w:val="lv-LV"/>
        </w:rPr>
        <w:t>Ar PROFESSIONAL karti klients saņem fiksētu atlaidi no preču/pasūtījuma standarta cenas:</w:t>
      </w:r>
    </w:p>
    <w:p w14:paraId="4584F31A" w14:textId="7BED8DD0" w:rsidR="00FD4AB4" w:rsidRPr="0057546E" w:rsidRDefault="00FD4AB4" w:rsidP="00B01B12">
      <w:pPr>
        <w:pStyle w:val="ListParagraph"/>
        <w:numPr>
          <w:ilvl w:val="0"/>
          <w:numId w:val="8"/>
        </w:numPr>
        <w:spacing w:after="0"/>
        <w:jc w:val="both"/>
        <w:rPr>
          <w:lang w:val="lv-LV"/>
        </w:rPr>
      </w:pPr>
      <w:r w:rsidRPr="0057546E">
        <w:rPr>
          <w:lang w:val="lv-LV"/>
        </w:rPr>
        <w:t>20% atlaid</w:t>
      </w:r>
      <w:r w:rsidR="001F39D3" w:rsidRPr="0057546E">
        <w:rPr>
          <w:lang w:val="lv-LV"/>
        </w:rPr>
        <w:t>e</w:t>
      </w:r>
      <w:r w:rsidRPr="0057546E">
        <w:rPr>
          <w:lang w:val="lv-LV"/>
        </w:rPr>
        <w:t>* visiem apdares materiāliem Reaton apdares materiālu veikalā</w:t>
      </w:r>
      <w:r w:rsidR="001F39D3" w:rsidRPr="0057546E">
        <w:rPr>
          <w:lang w:val="lv-LV"/>
        </w:rPr>
        <w:t>;</w:t>
      </w:r>
    </w:p>
    <w:p w14:paraId="186F0730" w14:textId="77777777" w:rsidR="00FD4AB4" w:rsidRPr="0057546E" w:rsidRDefault="00FD4AB4" w:rsidP="00B01B12">
      <w:pPr>
        <w:pStyle w:val="ListParagraph"/>
        <w:numPr>
          <w:ilvl w:val="0"/>
          <w:numId w:val="8"/>
        </w:numPr>
        <w:spacing w:after="0"/>
        <w:jc w:val="both"/>
        <w:rPr>
          <w:lang w:val="lv-LV"/>
        </w:rPr>
      </w:pPr>
      <w:r w:rsidRPr="0057546E">
        <w:rPr>
          <w:lang w:val="lv-LV"/>
        </w:rPr>
        <w:t xml:space="preserve">20% atlaide* mc2 interjera un delikatešu centra apdares materiālu un interjera nodaļās; </w:t>
      </w:r>
    </w:p>
    <w:p w14:paraId="76736EA3" w14:textId="7529C2E4" w:rsidR="00FD4AB4" w:rsidRPr="00FB6118" w:rsidRDefault="00FD4AB4" w:rsidP="006B1D66">
      <w:pPr>
        <w:pStyle w:val="ListParagraph"/>
        <w:spacing w:after="0"/>
        <w:ind w:left="1080"/>
        <w:jc w:val="both"/>
        <w:rPr>
          <w:lang w:val="lv-LV"/>
        </w:rPr>
      </w:pPr>
      <w:r w:rsidRPr="00FB6118">
        <w:rPr>
          <w:lang w:val="lv-LV"/>
        </w:rPr>
        <w:t xml:space="preserve"> </w:t>
      </w:r>
    </w:p>
    <w:p w14:paraId="456857E1" w14:textId="2B0E6ACB" w:rsidR="00FD4AB4" w:rsidRPr="0057546E" w:rsidRDefault="00FD4AB4" w:rsidP="00B01B12">
      <w:pPr>
        <w:ind w:left="360"/>
        <w:jc w:val="both"/>
        <w:rPr>
          <w:lang w:val="lv-LV"/>
        </w:rPr>
      </w:pPr>
      <w:r w:rsidRPr="0057546E">
        <w:rPr>
          <w:lang w:val="lv-LV"/>
        </w:rPr>
        <w:t xml:space="preserve">  </w:t>
      </w:r>
      <w:r w:rsidR="006B1D66">
        <w:rPr>
          <w:sz w:val="18"/>
          <w:lang w:val="lv-LV"/>
        </w:rPr>
        <w:t>*</w:t>
      </w:r>
      <w:bookmarkStart w:id="0" w:name="_GoBack"/>
      <w:bookmarkEnd w:id="0"/>
      <w:r w:rsidRPr="0057546E">
        <w:rPr>
          <w:sz w:val="18"/>
          <w:lang w:val="lv-LV"/>
        </w:rPr>
        <w:t xml:space="preserve">20% atlaide nesummējas ar citiem atlaižu piedāvājumiem. </w:t>
      </w:r>
    </w:p>
    <w:p w14:paraId="4F002589" w14:textId="1E36A82F" w:rsidR="00FD4AB4" w:rsidRPr="0057546E" w:rsidRDefault="00EC2E14" w:rsidP="00813DE5">
      <w:pPr>
        <w:jc w:val="both"/>
        <w:rPr>
          <w:lang w:val="lv-LV"/>
        </w:rPr>
      </w:pPr>
      <w:r>
        <w:rPr>
          <w:lang w:val="lv-LV"/>
        </w:rPr>
        <w:t>Esot</w:t>
      </w:r>
      <w:r w:rsidR="00FD4AB4" w:rsidRPr="0057546E">
        <w:rPr>
          <w:lang w:val="lv-LV"/>
        </w:rPr>
        <w:t xml:space="preserve"> PROFESSIONAL programmas dalībnieks</w:t>
      </w:r>
      <w:r w:rsidR="00FE699D">
        <w:rPr>
          <w:lang w:val="lv-LV"/>
        </w:rPr>
        <w:t>,</w:t>
      </w:r>
      <w:r w:rsidR="00FD4AB4" w:rsidRPr="0057546E">
        <w:rPr>
          <w:lang w:val="lv-LV"/>
        </w:rPr>
        <w:t xml:space="preserve"> </w:t>
      </w:r>
      <w:r>
        <w:rPr>
          <w:lang w:val="lv-LV"/>
        </w:rPr>
        <w:t>klients</w:t>
      </w:r>
      <w:r w:rsidR="00FD4AB4" w:rsidRPr="0057546E">
        <w:rPr>
          <w:lang w:val="lv-LV"/>
        </w:rPr>
        <w:t xml:space="preserve"> regulāri saņems</w:t>
      </w:r>
      <w:r>
        <w:rPr>
          <w:lang w:val="lv-LV"/>
        </w:rPr>
        <w:t xml:space="preserve"> </w:t>
      </w:r>
      <w:r w:rsidR="00FD4AB4" w:rsidRPr="0057546E">
        <w:rPr>
          <w:lang w:val="lv-LV"/>
        </w:rPr>
        <w:t>labākos akciju piedāvājumus.</w:t>
      </w:r>
    </w:p>
    <w:p w14:paraId="2E9A0632" w14:textId="5280B799" w:rsidR="00FD4AB4" w:rsidRPr="00310E3C" w:rsidRDefault="00136E6C" w:rsidP="00B01B12">
      <w:pPr>
        <w:jc w:val="both"/>
        <w:rPr>
          <w:lang w:val="lv-LV"/>
        </w:rPr>
      </w:pPr>
      <w:r w:rsidRPr="0057546E">
        <w:rPr>
          <w:lang w:val="lv-LV"/>
        </w:rPr>
        <w:t>Ka</w:t>
      </w:r>
      <w:r w:rsidR="00996093" w:rsidRPr="0057546E">
        <w:rPr>
          <w:lang w:val="lv-LV"/>
        </w:rPr>
        <w:t xml:space="preserve">rti </w:t>
      </w:r>
      <w:r w:rsidR="001F39D3" w:rsidRPr="0057546E">
        <w:rPr>
          <w:lang w:val="lv-LV"/>
        </w:rPr>
        <w:t xml:space="preserve">ir </w:t>
      </w:r>
      <w:r w:rsidR="00996093" w:rsidRPr="0057546E">
        <w:rPr>
          <w:lang w:val="lv-LV"/>
        </w:rPr>
        <w:t xml:space="preserve">iespējams </w:t>
      </w:r>
      <w:r w:rsidR="001F39D3" w:rsidRPr="0057546E">
        <w:rPr>
          <w:lang w:val="lv-LV"/>
        </w:rPr>
        <w:t xml:space="preserve">noformēt </w:t>
      </w:r>
      <w:r w:rsidR="00996093" w:rsidRPr="0057546E">
        <w:rPr>
          <w:lang w:val="lv-LV"/>
        </w:rPr>
        <w:t>Reaton apdares materiālu veikalā</w:t>
      </w:r>
      <w:r w:rsidR="00FB1807">
        <w:rPr>
          <w:lang w:val="lv-LV"/>
        </w:rPr>
        <w:t xml:space="preserve"> un mc2 interjera un delikatešu centrā</w:t>
      </w:r>
      <w:r w:rsidR="00996093" w:rsidRPr="0057546E">
        <w:rPr>
          <w:lang w:val="lv-LV"/>
        </w:rPr>
        <w:t xml:space="preserve"> vai </w:t>
      </w:r>
      <w:r w:rsidR="00310E3C">
        <w:rPr>
          <w:lang w:val="lv-LV"/>
        </w:rPr>
        <w:t>aizpildot</w:t>
      </w:r>
      <w:r w:rsidR="00996093" w:rsidRPr="0057546E">
        <w:rPr>
          <w:lang w:val="lv-LV"/>
        </w:rPr>
        <w:t xml:space="preserve"> pieteikuma anketu</w:t>
      </w:r>
      <w:r w:rsidR="00BE3AD0" w:rsidRPr="0057546E">
        <w:rPr>
          <w:lang w:val="lv-LV"/>
        </w:rPr>
        <w:t xml:space="preserve"> Reaton </w:t>
      </w:r>
      <w:r w:rsidR="00A662AE" w:rsidRPr="00A662AE">
        <w:rPr>
          <w:lang w:val="lv-LV"/>
        </w:rPr>
        <w:t>tīmekļa vietnē</w:t>
      </w:r>
      <w:r w:rsidR="00310E3C" w:rsidRPr="00A662AE">
        <w:rPr>
          <w:lang w:val="lv-LV"/>
        </w:rPr>
        <w:t xml:space="preserve">: </w:t>
      </w:r>
      <w:hyperlink r:id="rId9" w:history="1">
        <w:r w:rsidR="00F058C8" w:rsidRPr="007D0ECE">
          <w:rPr>
            <w:rStyle w:val="Hyperlink"/>
            <w:lang w:val="lv-LV"/>
          </w:rPr>
          <w:t>www.reaton.lv</w:t>
        </w:r>
      </w:hyperlink>
      <w:r w:rsidR="00F058C8">
        <w:rPr>
          <w:u w:val="single"/>
          <w:lang w:val="lv-LV"/>
        </w:rPr>
        <w:t>.</w:t>
      </w:r>
    </w:p>
    <w:p w14:paraId="3E6D56BA" w14:textId="68C26CCD" w:rsidR="00136E6C" w:rsidRDefault="00E072AC" w:rsidP="00B01B12">
      <w:pPr>
        <w:jc w:val="both"/>
        <w:rPr>
          <w:lang w:val="lv-LV"/>
        </w:rPr>
      </w:pPr>
      <w:r w:rsidRPr="0057546E">
        <w:rPr>
          <w:lang w:val="lv-LV"/>
        </w:rPr>
        <w:t>Reaton</w:t>
      </w:r>
      <w:r w:rsidR="00136E6C" w:rsidRPr="0057546E">
        <w:rPr>
          <w:lang w:val="lv-LV"/>
        </w:rPr>
        <w:t xml:space="preserve"> patur tiesības jebkurā laikā un bez brīdinājuma vienpusēji main</w:t>
      </w:r>
      <w:r w:rsidRPr="0057546E">
        <w:rPr>
          <w:lang w:val="lv-LV"/>
        </w:rPr>
        <w:t>ī</w:t>
      </w:r>
      <w:r w:rsidR="00D133C5" w:rsidRPr="0057546E">
        <w:rPr>
          <w:lang w:val="lv-LV"/>
        </w:rPr>
        <w:t>t un precizēt PROFESSIONAL</w:t>
      </w:r>
      <w:r w:rsidR="00136E6C" w:rsidRPr="0057546E">
        <w:rPr>
          <w:lang w:val="lv-LV"/>
        </w:rPr>
        <w:t xml:space="preserve"> programmas noteik</w:t>
      </w:r>
      <w:r w:rsidRPr="0057546E">
        <w:rPr>
          <w:lang w:val="lv-LV"/>
        </w:rPr>
        <w:t xml:space="preserve">umus atbilstoši </w:t>
      </w:r>
      <w:r w:rsidR="00136E6C" w:rsidRPr="0057546E">
        <w:rPr>
          <w:lang w:val="lv-LV"/>
        </w:rPr>
        <w:t>programmas attīstībai un pilnveidei</w:t>
      </w:r>
      <w:r w:rsidR="00813DE5">
        <w:rPr>
          <w:lang w:val="lv-LV"/>
        </w:rPr>
        <w:t xml:space="preserve"> un ievērojot</w:t>
      </w:r>
      <w:r w:rsidR="001F39D3" w:rsidRPr="0057546E">
        <w:rPr>
          <w:lang w:val="lv-LV"/>
        </w:rPr>
        <w:t xml:space="preserve"> </w:t>
      </w:r>
      <w:r w:rsidR="00813DE5">
        <w:rPr>
          <w:lang w:val="lv-LV"/>
        </w:rPr>
        <w:t>šos noteikumus</w:t>
      </w:r>
      <w:r w:rsidR="00136E6C" w:rsidRPr="0057546E">
        <w:rPr>
          <w:lang w:val="lv-LV"/>
        </w:rPr>
        <w:t>.</w:t>
      </w:r>
      <w:r w:rsidRPr="0057546E">
        <w:rPr>
          <w:lang w:val="lv-LV"/>
        </w:rPr>
        <w:t xml:space="preserve"> Reaton informē par izmaiņām un precizējumiem savā t</w:t>
      </w:r>
      <w:r w:rsidR="001F39D3" w:rsidRPr="0057546E">
        <w:rPr>
          <w:lang w:val="lv-LV"/>
        </w:rPr>
        <w:t>ī</w:t>
      </w:r>
      <w:r w:rsidRPr="0057546E">
        <w:rPr>
          <w:lang w:val="lv-LV"/>
        </w:rPr>
        <w:t>mekļa vie</w:t>
      </w:r>
      <w:r w:rsidR="00922290" w:rsidRPr="0057546E">
        <w:rPr>
          <w:lang w:val="lv-LV"/>
        </w:rPr>
        <w:t xml:space="preserve">tnē: </w:t>
      </w:r>
      <w:hyperlink r:id="rId10" w:history="1">
        <w:r w:rsidR="00813DE5" w:rsidRPr="000034D8">
          <w:rPr>
            <w:rStyle w:val="Hyperlink"/>
            <w:lang w:val="lv-LV"/>
          </w:rPr>
          <w:t>www.reaton.lv</w:t>
        </w:r>
      </w:hyperlink>
      <w:r w:rsidR="00813DE5">
        <w:rPr>
          <w:lang w:val="lv-LV"/>
        </w:rPr>
        <w:t xml:space="preserve">. Jaunākā </w:t>
      </w:r>
      <w:r w:rsidRPr="0057546E">
        <w:rPr>
          <w:lang w:val="lv-LV"/>
        </w:rPr>
        <w:t>p</w:t>
      </w:r>
      <w:r w:rsidR="00813DE5">
        <w:rPr>
          <w:lang w:val="lv-LV"/>
        </w:rPr>
        <w:t xml:space="preserve">rogrammas noteikumu redakcija ir </w:t>
      </w:r>
      <w:r w:rsidRPr="0057546E">
        <w:rPr>
          <w:lang w:val="lv-LV"/>
        </w:rPr>
        <w:t xml:space="preserve">pieejama </w:t>
      </w:r>
      <w:r w:rsidR="00741DDB" w:rsidRPr="0057546E">
        <w:rPr>
          <w:lang w:val="lv-LV"/>
        </w:rPr>
        <w:t>Reaton apdares materiālu veikalā un</w:t>
      </w:r>
      <w:r w:rsidR="00A662AE">
        <w:rPr>
          <w:lang w:val="lv-LV"/>
        </w:rPr>
        <w:t xml:space="preserve"> tīmekļa vietnē:</w:t>
      </w:r>
      <w:r w:rsidR="00741DDB" w:rsidRPr="0057546E">
        <w:rPr>
          <w:lang w:val="lv-LV"/>
        </w:rPr>
        <w:t xml:space="preserve"> </w:t>
      </w:r>
      <w:hyperlink r:id="rId11" w:history="1">
        <w:r w:rsidR="00922290" w:rsidRPr="0057546E">
          <w:rPr>
            <w:rStyle w:val="Hyperlink"/>
            <w:lang w:val="lv-LV"/>
          </w:rPr>
          <w:t>www.reaton.lv</w:t>
        </w:r>
      </w:hyperlink>
      <w:r w:rsidR="00310E3C">
        <w:rPr>
          <w:lang w:val="lv-LV"/>
        </w:rPr>
        <w:t>.</w:t>
      </w:r>
    </w:p>
    <w:p w14:paraId="05D4DD4D" w14:textId="77777777" w:rsidR="00CE10B1" w:rsidRDefault="00CE10B1" w:rsidP="00B01B12">
      <w:pPr>
        <w:jc w:val="both"/>
        <w:rPr>
          <w:lang w:val="lv-LV"/>
        </w:rPr>
      </w:pPr>
    </w:p>
    <w:p w14:paraId="0877B4C9" w14:textId="548AFBD7" w:rsidR="00E60319" w:rsidRPr="0057546E" w:rsidRDefault="00741DDB" w:rsidP="00B01B12">
      <w:pPr>
        <w:pStyle w:val="ListParagraph"/>
        <w:numPr>
          <w:ilvl w:val="0"/>
          <w:numId w:val="9"/>
        </w:numPr>
        <w:jc w:val="both"/>
        <w:rPr>
          <w:b/>
          <w:bCs/>
          <w:lang w:val="lv-LV"/>
        </w:rPr>
      </w:pPr>
      <w:r w:rsidRPr="0057546E">
        <w:rPr>
          <w:b/>
          <w:bCs/>
          <w:lang w:val="lv-LV"/>
        </w:rPr>
        <w:t>VISPĀRĪGIE NOTEIKUMI</w:t>
      </w:r>
    </w:p>
    <w:p w14:paraId="5E81F62E" w14:textId="77777777" w:rsidR="00E60319" w:rsidRDefault="00CC7C90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 xml:space="preserve">Šie noteikumi </w:t>
      </w:r>
      <w:r w:rsidR="00741DDB" w:rsidRPr="00E60319">
        <w:rPr>
          <w:lang w:val="lv-LV"/>
        </w:rPr>
        <w:t xml:space="preserve">ir dokuments, kas regulē vispārējos noteikumus dalībai PROFFESIONAL programmā, kā arī nosaka PROFESSIONAL kartes izdošanas un lietošanas noteikumus, un </w:t>
      </w:r>
      <w:r w:rsidR="00E60319">
        <w:rPr>
          <w:lang w:val="lv-LV"/>
        </w:rPr>
        <w:t>sniedz informāciju par</w:t>
      </w:r>
      <w:r w:rsidR="00741DDB" w:rsidRPr="00E60319">
        <w:rPr>
          <w:lang w:val="lv-LV"/>
        </w:rPr>
        <w:t xml:space="preserve"> ar to saistīto personas datu apstrādi</w:t>
      </w:r>
      <w:r w:rsidR="00E60319">
        <w:rPr>
          <w:lang w:val="lv-LV"/>
        </w:rPr>
        <w:t>;</w:t>
      </w:r>
    </w:p>
    <w:p w14:paraId="395736CF" w14:textId="0827137D" w:rsidR="00E60319" w:rsidRDefault="003344E8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 xml:space="preserve">PROFESSIONAL karte ir </w:t>
      </w:r>
      <w:proofErr w:type="spellStart"/>
      <w:r w:rsidRPr="00E60319">
        <w:rPr>
          <w:lang w:val="lv-LV"/>
        </w:rPr>
        <w:t>nebankas</w:t>
      </w:r>
      <w:proofErr w:type="spellEnd"/>
      <w:r w:rsidRPr="00E60319">
        <w:rPr>
          <w:lang w:val="lv-LV"/>
        </w:rPr>
        <w:t xml:space="preserve"> karte, t</w:t>
      </w:r>
      <w:r w:rsidR="00EC2E14">
        <w:rPr>
          <w:lang w:val="lv-LV"/>
        </w:rPr>
        <w:t>ā ir</w:t>
      </w:r>
      <w:r w:rsidRPr="00E60319">
        <w:rPr>
          <w:lang w:val="lv-LV"/>
        </w:rPr>
        <w:t xml:space="preserve"> atlaižu karte, kuru piedāvā Reaton</w:t>
      </w:r>
      <w:r w:rsidR="00E60319">
        <w:rPr>
          <w:lang w:val="lv-LV"/>
        </w:rPr>
        <w:t>;</w:t>
      </w:r>
    </w:p>
    <w:p w14:paraId="3CA32882" w14:textId="77777777" w:rsidR="00E60319" w:rsidRDefault="003344E8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>Karte piešķir tā</w:t>
      </w:r>
      <w:r w:rsidR="00E60319">
        <w:rPr>
          <w:lang w:val="lv-LV"/>
        </w:rPr>
        <w:t>s</w:t>
      </w:r>
      <w:r w:rsidRPr="00E60319">
        <w:rPr>
          <w:lang w:val="lv-LV"/>
        </w:rPr>
        <w:t xml:space="preserve"> īpašnie</w:t>
      </w:r>
      <w:r w:rsidR="00CC7C90" w:rsidRPr="00E60319">
        <w:rPr>
          <w:lang w:val="lv-LV"/>
        </w:rPr>
        <w:t>kiem atlaides, priekšrocības</w:t>
      </w:r>
      <w:r w:rsidR="00E60319">
        <w:rPr>
          <w:lang w:val="lv-LV"/>
        </w:rPr>
        <w:t>;</w:t>
      </w:r>
    </w:p>
    <w:p w14:paraId="2F9A4FE0" w14:textId="77777777" w:rsidR="00E60319" w:rsidRDefault="00CC7C90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>Lai pieteiktos PROFESSIONAL programmai un saņemtu PROFESSIONA</w:t>
      </w:r>
      <w:r w:rsidR="00E60319" w:rsidRPr="00E60319">
        <w:rPr>
          <w:lang w:val="lv-LV"/>
        </w:rPr>
        <w:t>L</w:t>
      </w:r>
      <w:r w:rsidRPr="00E60319">
        <w:rPr>
          <w:lang w:val="lv-LV"/>
        </w:rPr>
        <w:t xml:space="preserve"> karti, klientam ir jāizpilda un jāparaksta pieteikuma anketa</w:t>
      </w:r>
      <w:r w:rsidR="00E60319">
        <w:rPr>
          <w:lang w:val="lv-LV"/>
        </w:rPr>
        <w:t>;</w:t>
      </w:r>
    </w:p>
    <w:p w14:paraId="79A090B4" w14:textId="1DDB930D" w:rsidR="00E60319" w:rsidRDefault="0037475B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 xml:space="preserve">Lai kļūtu par PROFESSIONAL programmas dalībnieku un saņemtu PROFESSIONAL karti, ir jāizpilda pieteikuma anketa savā </w:t>
      </w:r>
      <w:r w:rsidR="00A662AE">
        <w:rPr>
          <w:lang w:val="lv-LV"/>
        </w:rPr>
        <w:t>un/</w:t>
      </w:r>
      <w:r w:rsidRPr="00E60319">
        <w:rPr>
          <w:lang w:val="lv-LV"/>
        </w:rPr>
        <w:t>vai uzņēmuma vārdā</w:t>
      </w:r>
      <w:r w:rsidR="00E60319">
        <w:rPr>
          <w:lang w:val="lv-LV"/>
        </w:rPr>
        <w:t>;</w:t>
      </w:r>
    </w:p>
    <w:p w14:paraId="7F59D378" w14:textId="6174806C" w:rsidR="00C86E1D" w:rsidRDefault="00C86E1D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 xml:space="preserve">PROFESSIONAL karti var izmantot un </w:t>
      </w:r>
      <w:r w:rsidR="005427E2" w:rsidRPr="00E60319">
        <w:rPr>
          <w:lang w:val="lv-LV"/>
        </w:rPr>
        <w:t>priekšrocības saņemt tikai PROFESSIONAL programmas dalībnieks</w:t>
      </w:r>
      <w:r w:rsidR="00EC2E14">
        <w:rPr>
          <w:lang w:val="lv-LV"/>
        </w:rPr>
        <w:t>.</w:t>
      </w:r>
    </w:p>
    <w:p w14:paraId="4D6FABFD" w14:textId="77777777" w:rsidR="00EC2E14" w:rsidRPr="00E60319" w:rsidRDefault="00EC2E14" w:rsidP="00B01B12">
      <w:pPr>
        <w:pStyle w:val="ListParagraph"/>
        <w:ind w:left="1080"/>
        <w:jc w:val="both"/>
        <w:rPr>
          <w:lang w:val="lv-LV"/>
        </w:rPr>
      </w:pPr>
    </w:p>
    <w:p w14:paraId="7EF5275B" w14:textId="3C41A880" w:rsidR="00E60319" w:rsidRPr="0057546E" w:rsidRDefault="00C86E1D" w:rsidP="00B01B12">
      <w:pPr>
        <w:pStyle w:val="ListParagraph"/>
        <w:numPr>
          <w:ilvl w:val="0"/>
          <w:numId w:val="7"/>
        </w:numPr>
        <w:jc w:val="both"/>
        <w:rPr>
          <w:b/>
          <w:bCs/>
          <w:lang w:val="lv-LV"/>
        </w:rPr>
      </w:pPr>
      <w:r w:rsidRPr="0057546E">
        <w:rPr>
          <w:b/>
          <w:bCs/>
          <w:lang w:val="lv-LV"/>
        </w:rPr>
        <w:lastRenderedPageBreak/>
        <w:t>KARTES IZSNIEGŠANA</w:t>
      </w:r>
    </w:p>
    <w:p w14:paraId="438804BC" w14:textId="7E4DCA79" w:rsidR="00E60319" w:rsidRDefault="00310E3C" w:rsidP="00A30599">
      <w:pPr>
        <w:pStyle w:val="ListParagraph"/>
        <w:numPr>
          <w:ilvl w:val="1"/>
          <w:numId w:val="7"/>
        </w:numPr>
        <w:jc w:val="both"/>
        <w:rPr>
          <w:lang w:val="lv-LV"/>
        </w:rPr>
      </w:pPr>
      <w:r>
        <w:rPr>
          <w:lang w:val="lv-LV"/>
        </w:rPr>
        <w:t xml:space="preserve">PROFESSIONAL </w:t>
      </w:r>
      <w:r w:rsidR="005427E2" w:rsidRPr="00E60319">
        <w:rPr>
          <w:lang w:val="lv-LV"/>
        </w:rPr>
        <w:t xml:space="preserve"> karti atbilstoši šiem n</w:t>
      </w:r>
      <w:r w:rsidR="00C86E1D" w:rsidRPr="00E60319">
        <w:rPr>
          <w:lang w:val="lv-LV"/>
        </w:rPr>
        <w:t>oteikumiem iz</w:t>
      </w:r>
      <w:r w:rsidR="00E60319">
        <w:rPr>
          <w:lang w:val="lv-LV"/>
        </w:rPr>
        <w:t>sniedz</w:t>
      </w:r>
      <w:r w:rsidR="00C86E1D" w:rsidRPr="00E60319">
        <w:rPr>
          <w:lang w:val="lv-LV"/>
        </w:rPr>
        <w:t xml:space="preserve"> R</w:t>
      </w:r>
      <w:r w:rsidR="00FE699D">
        <w:rPr>
          <w:lang w:val="lv-LV"/>
        </w:rPr>
        <w:t>eaton apdares materiālu veikalā</w:t>
      </w:r>
      <w:r w:rsidR="00C86E1D" w:rsidRPr="00E60319">
        <w:rPr>
          <w:lang w:val="lv-LV"/>
        </w:rPr>
        <w:t xml:space="preserve"> Čiekurkalna 2.līnija 74, Rīga</w:t>
      </w:r>
      <w:r w:rsidR="00A30599">
        <w:rPr>
          <w:lang w:val="lv-LV"/>
        </w:rPr>
        <w:t>, LV-</w:t>
      </w:r>
      <w:r w:rsidR="005427E2" w:rsidRPr="00E60319">
        <w:rPr>
          <w:lang w:val="lv-LV"/>
        </w:rPr>
        <w:t>1026</w:t>
      </w:r>
      <w:r w:rsidR="00A30599">
        <w:rPr>
          <w:lang w:val="lv-LV"/>
        </w:rPr>
        <w:t xml:space="preserve"> vai mc2 interjera un delikatešu centrā, Krasta ielā 68a, Rīgā, </w:t>
      </w:r>
      <w:r w:rsidR="00A30599" w:rsidRPr="00A30599">
        <w:rPr>
          <w:lang w:val="lv-LV"/>
        </w:rPr>
        <w:t>LV-1050</w:t>
      </w:r>
      <w:r w:rsidR="00A30599">
        <w:rPr>
          <w:lang w:val="lv-LV"/>
        </w:rPr>
        <w:t>.</w:t>
      </w:r>
    </w:p>
    <w:p w14:paraId="24CFAA0E" w14:textId="77777777" w:rsidR="00E60319" w:rsidRDefault="004871EE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 xml:space="preserve">PROFESSIONAL </w:t>
      </w:r>
      <w:r w:rsidR="00BE3AD0" w:rsidRPr="00E60319">
        <w:rPr>
          <w:lang w:val="lv-LV"/>
        </w:rPr>
        <w:t>karte ir pieejama juridiskām personām k</w:t>
      </w:r>
      <w:r w:rsidR="00235AD3" w:rsidRPr="00E60319">
        <w:rPr>
          <w:lang w:val="lv-LV"/>
        </w:rPr>
        <w:t>ā būvniecības</w:t>
      </w:r>
      <w:r w:rsidR="00D611D3" w:rsidRPr="00E60319">
        <w:rPr>
          <w:lang w:val="lv-LV"/>
        </w:rPr>
        <w:t xml:space="preserve"> un interjera projektu īstenotājiem</w:t>
      </w:r>
      <w:r w:rsidR="00E60319">
        <w:rPr>
          <w:lang w:val="lv-LV"/>
        </w:rPr>
        <w:t>;</w:t>
      </w:r>
    </w:p>
    <w:p w14:paraId="3FB22A07" w14:textId="5BD2FD65" w:rsidR="00E60319" w:rsidRDefault="00794701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 xml:space="preserve">Ja </w:t>
      </w:r>
      <w:r w:rsidR="00EC2E14">
        <w:rPr>
          <w:lang w:val="lv-LV"/>
        </w:rPr>
        <w:t>klients</w:t>
      </w:r>
      <w:r w:rsidRPr="00E60319">
        <w:rPr>
          <w:lang w:val="lv-LV"/>
        </w:rPr>
        <w:t xml:space="preserve"> a</w:t>
      </w:r>
      <w:r w:rsidR="004871EE" w:rsidRPr="00E60319">
        <w:rPr>
          <w:lang w:val="lv-LV"/>
        </w:rPr>
        <w:t>nketā nav norādījis ar zvaigznīti (*) a</w:t>
      </w:r>
      <w:r w:rsidRPr="00E60319">
        <w:rPr>
          <w:lang w:val="lv-LV"/>
        </w:rPr>
        <w:t>tzīmēto informāciju un/vai nav a</w:t>
      </w:r>
      <w:r w:rsidR="004871EE" w:rsidRPr="00E60319">
        <w:rPr>
          <w:lang w:val="lv-LV"/>
        </w:rPr>
        <w:t>nketu parakstījis, vai</w:t>
      </w:r>
      <w:r w:rsidR="00E60319">
        <w:rPr>
          <w:lang w:val="lv-LV"/>
        </w:rPr>
        <w:t>,</w:t>
      </w:r>
      <w:r w:rsidR="004871EE" w:rsidRPr="00E60319">
        <w:rPr>
          <w:lang w:val="lv-LV"/>
        </w:rPr>
        <w:t xml:space="preserve"> ja uzskatāms, ka tajā norādītā informācija nav patiesa,</w:t>
      </w:r>
      <w:r w:rsidR="00EC2E14">
        <w:rPr>
          <w:lang w:val="lv-LV"/>
        </w:rPr>
        <w:t xml:space="preserve"> klientam</w:t>
      </w:r>
      <w:r w:rsidR="004871EE" w:rsidRPr="00E60319">
        <w:rPr>
          <w:lang w:val="lv-LV"/>
        </w:rPr>
        <w:t xml:space="preserve"> dalība PROFESSIONAL programmā var tikt atteikta, un Reato</w:t>
      </w:r>
      <w:r w:rsidR="00566E6A">
        <w:rPr>
          <w:lang w:val="lv-LV"/>
        </w:rPr>
        <w:t>n</w:t>
      </w:r>
      <w:r w:rsidRPr="00E60319">
        <w:rPr>
          <w:lang w:val="lv-LV"/>
        </w:rPr>
        <w:t xml:space="preserve"> ir tiesības atteikt k</w:t>
      </w:r>
      <w:r w:rsidR="004871EE" w:rsidRPr="00E60319">
        <w:rPr>
          <w:lang w:val="lv-LV"/>
        </w:rPr>
        <w:t>artes izdošanu vai b</w:t>
      </w:r>
      <w:r w:rsidRPr="00E60319">
        <w:rPr>
          <w:lang w:val="lv-LV"/>
        </w:rPr>
        <w:t>loķēt k</w:t>
      </w:r>
      <w:r w:rsidR="004871EE" w:rsidRPr="00E60319">
        <w:rPr>
          <w:lang w:val="lv-LV"/>
        </w:rPr>
        <w:t>arti bez papildu brīdinājuma</w:t>
      </w:r>
      <w:r w:rsidR="00E60319">
        <w:rPr>
          <w:lang w:val="lv-LV"/>
        </w:rPr>
        <w:t>;</w:t>
      </w:r>
    </w:p>
    <w:p w14:paraId="100452EB" w14:textId="77907B4A" w:rsidR="00E60319" w:rsidRDefault="00794701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>Iesniedzot pieteikuma a</w:t>
      </w:r>
      <w:r w:rsidR="002C7EAB" w:rsidRPr="00E60319">
        <w:rPr>
          <w:lang w:val="lv-LV"/>
        </w:rPr>
        <w:t xml:space="preserve">nketu, Reaton </w:t>
      </w:r>
      <w:r w:rsidRPr="00E60319">
        <w:rPr>
          <w:lang w:val="lv-LV"/>
        </w:rPr>
        <w:t>darbin</w:t>
      </w:r>
      <w:r w:rsidR="00B345BF">
        <w:rPr>
          <w:lang w:val="lv-LV"/>
        </w:rPr>
        <w:t xml:space="preserve">ieks </w:t>
      </w:r>
      <w:r w:rsidR="002C7EAB" w:rsidRPr="00E60319">
        <w:rPr>
          <w:lang w:val="lv-LV"/>
        </w:rPr>
        <w:t xml:space="preserve"> var pieprasīt </w:t>
      </w:r>
      <w:r w:rsidR="00EC2E14">
        <w:rPr>
          <w:lang w:val="lv-LV"/>
        </w:rPr>
        <w:t>klientam</w:t>
      </w:r>
      <w:r w:rsidR="002C7EAB" w:rsidRPr="00E60319">
        <w:rPr>
          <w:lang w:val="lv-LV"/>
        </w:rPr>
        <w:t xml:space="preserve"> uzrādīt personu apliecinošu dokumentu,</w:t>
      </w:r>
      <w:r w:rsidRPr="00E60319">
        <w:rPr>
          <w:lang w:val="lv-LV"/>
        </w:rPr>
        <w:t xml:space="preserve"> lai pārbaudītu</w:t>
      </w:r>
      <w:r w:rsidR="00EC2E14">
        <w:rPr>
          <w:lang w:val="lv-LV"/>
        </w:rPr>
        <w:t xml:space="preserve"> tā</w:t>
      </w:r>
      <w:r w:rsidRPr="00E60319">
        <w:rPr>
          <w:lang w:val="lv-LV"/>
        </w:rPr>
        <w:t xml:space="preserve"> identitāti, </w:t>
      </w:r>
      <w:r w:rsidR="00B345BF">
        <w:rPr>
          <w:lang w:val="lv-LV"/>
        </w:rPr>
        <w:t>kā arī apliecinošu dokumentu, kas apliecina</w:t>
      </w:r>
      <w:r w:rsidRPr="00E60319">
        <w:rPr>
          <w:lang w:val="lv-LV"/>
        </w:rPr>
        <w:t xml:space="preserve"> piederību pieteikuma anketā minētajam uzņēmumam</w:t>
      </w:r>
      <w:r w:rsidR="00E60319">
        <w:rPr>
          <w:lang w:val="lv-LV"/>
        </w:rPr>
        <w:t>;</w:t>
      </w:r>
      <w:r w:rsidRPr="00E60319">
        <w:rPr>
          <w:lang w:val="lv-LV"/>
        </w:rPr>
        <w:t xml:space="preserve"> </w:t>
      </w:r>
    </w:p>
    <w:p w14:paraId="160393E0" w14:textId="76C209D1" w:rsidR="00E60319" w:rsidRDefault="002C7EAB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>Kartei nav derīguma termiņa</w:t>
      </w:r>
      <w:r w:rsidR="00E60319">
        <w:rPr>
          <w:lang w:val="lv-LV"/>
        </w:rPr>
        <w:t>;</w:t>
      </w:r>
    </w:p>
    <w:p w14:paraId="5B5F397F" w14:textId="789E9B15" w:rsidR="00E60319" w:rsidRDefault="008B5D43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>
        <w:rPr>
          <w:lang w:val="lv-LV"/>
        </w:rPr>
        <w:t>K</w:t>
      </w:r>
      <w:r w:rsidR="002C7EAB" w:rsidRPr="00E60319">
        <w:rPr>
          <w:lang w:val="lv-LV"/>
        </w:rPr>
        <w:t>artes nolietošan</w:t>
      </w:r>
      <w:r w:rsidR="00A662AE">
        <w:rPr>
          <w:lang w:val="lv-LV"/>
        </w:rPr>
        <w:t>ā</w:t>
      </w:r>
      <w:r w:rsidR="002C7EAB" w:rsidRPr="00E60319">
        <w:rPr>
          <w:lang w:val="lv-LV"/>
        </w:rPr>
        <w:t>s gadījumā (tā ir zaudējusi savas magnētiskās īpašīb</w:t>
      </w:r>
      <w:r w:rsidR="00794701" w:rsidRPr="00E60319">
        <w:rPr>
          <w:lang w:val="lv-LV"/>
        </w:rPr>
        <w:t>as vai vairs nedarbojas)</w:t>
      </w:r>
      <w:r>
        <w:rPr>
          <w:lang w:val="lv-LV"/>
        </w:rPr>
        <w:t>, tā</w:t>
      </w:r>
      <w:r w:rsidR="002C7EAB" w:rsidRPr="00E60319">
        <w:rPr>
          <w:lang w:val="lv-LV"/>
        </w:rPr>
        <w:t xml:space="preserve"> tiek aizstāta uz jaun</w:t>
      </w:r>
      <w:r w:rsidR="00A662AE">
        <w:rPr>
          <w:lang w:val="lv-LV"/>
        </w:rPr>
        <w:t>u</w:t>
      </w:r>
      <w:r w:rsidR="002C7EAB" w:rsidRPr="00E60319">
        <w:rPr>
          <w:lang w:val="lv-LV"/>
        </w:rPr>
        <w:t xml:space="preserve"> PROFESSIONAL karti 14 (četrpadsmit) darba dienu laikā, aizpildot un </w:t>
      </w:r>
      <w:r w:rsidR="002C7EAB" w:rsidRPr="00094840">
        <w:rPr>
          <w:lang w:val="lv-LV"/>
        </w:rPr>
        <w:t>iesniedzot pieteikumu</w:t>
      </w:r>
      <w:r w:rsidR="002C7EAB" w:rsidRPr="00E60319">
        <w:rPr>
          <w:lang w:val="lv-LV"/>
        </w:rPr>
        <w:t xml:space="preserve"> Reaton apdares materiālu veikalā</w:t>
      </w:r>
      <w:r w:rsidR="004805CA">
        <w:rPr>
          <w:lang w:val="lv-LV"/>
        </w:rPr>
        <w:t>. Nolietotas kartes gadījumā, tā tiek aizstāta ar jaunu karti bez maksas</w:t>
      </w:r>
      <w:r w:rsidR="00CE10B1">
        <w:rPr>
          <w:lang w:val="lv-LV"/>
        </w:rPr>
        <w:t>;</w:t>
      </w:r>
    </w:p>
    <w:p w14:paraId="1DB8B3DD" w14:textId="129AC2AC" w:rsidR="00E60319" w:rsidRDefault="00833645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>Kartes nozaudēšanas vai sabojāšanas gadījumā,</w:t>
      </w:r>
      <w:r w:rsidR="00794701" w:rsidRPr="00E60319">
        <w:rPr>
          <w:lang w:val="lv-LV"/>
        </w:rPr>
        <w:t xml:space="preserve"> jaun</w:t>
      </w:r>
      <w:r w:rsidR="00A662AE">
        <w:rPr>
          <w:lang w:val="lv-LV"/>
        </w:rPr>
        <w:t>a</w:t>
      </w:r>
      <w:r w:rsidRPr="00E60319">
        <w:rPr>
          <w:lang w:val="lv-LV"/>
        </w:rPr>
        <w:t>s kartes izgatavošanas izmaksas</w:t>
      </w:r>
      <w:r w:rsidR="006E2ED9">
        <w:rPr>
          <w:lang w:val="lv-LV"/>
        </w:rPr>
        <w:t xml:space="preserve"> ir 2</w:t>
      </w:r>
      <w:r w:rsidRPr="00E60319">
        <w:rPr>
          <w:lang w:val="lv-LV"/>
        </w:rPr>
        <w:t>.50</w:t>
      </w:r>
      <w:r w:rsidR="00FB2A1D" w:rsidRPr="00E60319">
        <w:rPr>
          <w:lang w:val="lv-LV"/>
        </w:rPr>
        <w:t xml:space="preserve"> </w:t>
      </w:r>
      <w:r w:rsidRPr="00E60319">
        <w:rPr>
          <w:lang w:val="lv-LV"/>
        </w:rPr>
        <w:t>EUR</w:t>
      </w:r>
      <w:r w:rsidR="00CE10B1">
        <w:rPr>
          <w:lang w:val="lv-LV"/>
        </w:rPr>
        <w:t>;</w:t>
      </w:r>
    </w:p>
    <w:p w14:paraId="344D1EF7" w14:textId="2FE72D62" w:rsidR="00E60319" w:rsidRPr="00A30599" w:rsidRDefault="00A04EAE" w:rsidP="00A30599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>Ja k</w:t>
      </w:r>
      <w:r w:rsidR="002C7EAB" w:rsidRPr="00E60319">
        <w:rPr>
          <w:lang w:val="lv-LV"/>
        </w:rPr>
        <w:t xml:space="preserve">arte ir nozagta </w:t>
      </w:r>
      <w:r w:rsidR="004C20D3">
        <w:rPr>
          <w:lang w:val="lv-LV"/>
        </w:rPr>
        <w:t xml:space="preserve">vai nozaudēta, par zādzības, </w:t>
      </w:r>
      <w:r w:rsidR="002C7EAB" w:rsidRPr="00E60319">
        <w:rPr>
          <w:lang w:val="lv-LV"/>
        </w:rPr>
        <w:t>nozaudēšanas gadījumu</w:t>
      </w:r>
      <w:r w:rsidR="00E60319">
        <w:rPr>
          <w:lang w:val="lv-LV"/>
        </w:rPr>
        <w:t xml:space="preserve"> Reaton ir </w:t>
      </w:r>
      <w:r w:rsidR="004805CA">
        <w:rPr>
          <w:lang w:val="lv-LV"/>
        </w:rPr>
        <w:t>jāinformē</w:t>
      </w:r>
      <w:r w:rsidR="00A30599">
        <w:rPr>
          <w:lang w:val="lv-LV"/>
        </w:rPr>
        <w:t xml:space="preserve">, sazinoties pa tālr.: </w:t>
      </w:r>
      <w:r w:rsidR="00A30599" w:rsidRPr="00A30599">
        <w:rPr>
          <w:lang w:val="lv-LV"/>
        </w:rPr>
        <w:t>(+371) 25777771</w:t>
      </w:r>
      <w:r w:rsidR="00A30599">
        <w:rPr>
          <w:lang w:val="lv-LV"/>
        </w:rPr>
        <w:t xml:space="preserve"> vai (</w:t>
      </w:r>
      <w:r w:rsidR="00A30599" w:rsidRPr="00A30599">
        <w:rPr>
          <w:lang w:val="lv-LV"/>
        </w:rPr>
        <w:t>+371</w:t>
      </w:r>
      <w:r w:rsidR="00A30599">
        <w:rPr>
          <w:lang w:val="lv-LV"/>
        </w:rPr>
        <w:t xml:space="preserve">) </w:t>
      </w:r>
      <w:r w:rsidR="00A30599" w:rsidRPr="00A30599">
        <w:rPr>
          <w:lang w:val="lv-LV"/>
        </w:rPr>
        <w:t>20405577</w:t>
      </w:r>
      <w:r w:rsidR="00A30599">
        <w:rPr>
          <w:lang w:val="lv-LV"/>
        </w:rPr>
        <w:t xml:space="preserve">, rakstot e-pastu: </w:t>
      </w:r>
      <w:hyperlink r:id="rId12" w:history="1">
        <w:r w:rsidR="00F058C8" w:rsidRPr="00A30599">
          <w:rPr>
            <w:rStyle w:val="Hyperlink"/>
            <w:lang w:val="lv-LV"/>
          </w:rPr>
          <w:t>apdare@reaton.lv</w:t>
        </w:r>
      </w:hyperlink>
      <w:r w:rsidR="00F058C8" w:rsidRPr="00A30599">
        <w:rPr>
          <w:lang w:val="lv-LV"/>
        </w:rPr>
        <w:t xml:space="preserve"> </w:t>
      </w:r>
      <w:r w:rsidR="002C7EAB" w:rsidRPr="00A30599">
        <w:rPr>
          <w:lang w:val="lv-LV"/>
        </w:rPr>
        <w:t xml:space="preserve">vai </w:t>
      </w:r>
      <w:hyperlink r:id="rId13" w:history="1">
        <w:r w:rsidR="00A30599" w:rsidRPr="00A30599">
          <w:rPr>
            <w:rStyle w:val="Hyperlink"/>
            <w:lang w:val="lv-LV"/>
          </w:rPr>
          <w:t>info@mc2.lv</w:t>
        </w:r>
      </w:hyperlink>
      <w:r w:rsidR="00A30599">
        <w:rPr>
          <w:lang w:val="lv-LV"/>
        </w:rPr>
        <w:t>. Kā arī variet informēt Reaton darbinieku</w:t>
      </w:r>
      <w:r w:rsidR="002C7EAB" w:rsidRPr="00A30599">
        <w:rPr>
          <w:lang w:val="lv-LV"/>
        </w:rPr>
        <w:t xml:space="preserve"> uz vietas R</w:t>
      </w:r>
      <w:r w:rsidR="00FE699D" w:rsidRPr="00A30599">
        <w:rPr>
          <w:lang w:val="lv-LV"/>
        </w:rPr>
        <w:t>eaton apdares materiālu veikalā</w:t>
      </w:r>
      <w:r w:rsidR="002C7EAB" w:rsidRPr="00A30599">
        <w:rPr>
          <w:lang w:val="lv-LV"/>
        </w:rPr>
        <w:t xml:space="preserve"> Čiekurkalna 2.līnija 74, Rīga</w:t>
      </w:r>
      <w:r w:rsidR="00A30599">
        <w:rPr>
          <w:lang w:val="lv-LV"/>
        </w:rPr>
        <w:t xml:space="preserve"> vai mc2 interjera un delikatešu centrā, Krasta ielā 68a, Rīgā, LV-1050.</w:t>
      </w:r>
    </w:p>
    <w:p w14:paraId="41A8BDC9" w14:textId="78DE7396" w:rsidR="00E60319" w:rsidRPr="00A30599" w:rsidRDefault="00A04EAE" w:rsidP="00A30599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A30599">
        <w:rPr>
          <w:lang w:val="lv-LV"/>
        </w:rPr>
        <w:t>Ja mainās k</w:t>
      </w:r>
      <w:r w:rsidR="002C7EAB" w:rsidRPr="00A30599">
        <w:rPr>
          <w:lang w:val="lv-LV"/>
        </w:rPr>
        <w:t>artes īpašnieka kontaktinformācija</w:t>
      </w:r>
      <w:r w:rsidR="00A30599">
        <w:rPr>
          <w:lang w:val="lv-LV"/>
        </w:rPr>
        <w:t xml:space="preserve">, </w:t>
      </w:r>
      <w:r w:rsidR="00A30599" w:rsidRPr="00A30599">
        <w:rPr>
          <w:lang w:val="lv-LV"/>
        </w:rPr>
        <w:t xml:space="preserve">Reaton ir jāinformē, sazinoties pa tālr.: (+371) 25777771 vai (+371) 20405577, rakstot e-pastu: </w:t>
      </w:r>
      <w:hyperlink r:id="rId14" w:history="1">
        <w:r w:rsidR="00A30599" w:rsidRPr="00F0161D">
          <w:rPr>
            <w:rStyle w:val="Hyperlink"/>
            <w:lang w:val="lv-LV"/>
          </w:rPr>
          <w:t>apdare@reaton.lv</w:t>
        </w:r>
      </w:hyperlink>
      <w:r w:rsidR="00A30599">
        <w:rPr>
          <w:lang w:val="lv-LV"/>
        </w:rPr>
        <w:t xml:space="preserve"> vai </w:t>
      </w:r>
      <w:hyperlink r:id="rId15" w:history="1">
        <w:r w:rsidR="00A30599" w:rsidRPr="00F0161D">
          <w:rPr>
            <w:rStyle w:val="Hyperlink"/>
            <w:lang w:val="lv-LV"/>
          </w:rPr>
          <w:t>info@mc2.lv</w:t>
        </w:r>
      </w:hyperlink>
      <w:r w:rsidR="00A30599">
        <w:rPr>
          <w:lang w:val="lv-LV"/>
        </w:rPr>
        <w:t xml:space="preserve">. </w:t>
      </w:r>
      <w:r w:rsidR="00A30599" w:rsidRPr="00A30599">
        <w:rPr>
          <w:lang w:val="lv-LV"/>
        </w:rPr>
        <w:t xml:space="preserve"> Kā arī variet informēt Reaton darbinieku uz vietas Reaton apdares materiālu veikalā Čiekurkalna 2.līnija 74, Rīga vai mc2 interjera un delikatešu centrā, Krasta ielā 68a, Rīgā, LV-1050.</w:t>
      </w:r>
    </w:p>
    <w:p w14:paraId="005432F1" w14:textId="76094081" w:rsidR="00E60319" w:rsidRPr="0057546E" w:rsidRDefault="00CE4C5C" w:rsidP="00B01B12">
      <w:pPr>
        <w:pStyle w:val="ListParagraph"/>
        <w:numPr>
          <w:ilvl w:val="0"/>
          <w:numId w:val="7"/>
        </w:numPr>
        <w:jc w:val="both"/>
        <w:rPr>
          <w:b/>
          <w:bCs/>
          <w:lang w:val="lv-LV"/>
        </w:rPr>
      </w:pPr>
      <w:r w:rsidRPr="0057546E">
        <w:rPr>
          <w:b/>
          <w:bCs/>
          <w:lang w:val="lv-LV"/>
        </w:rPr>
        <w:t>KARTES LIETOŠANAS NOSACĪJUMI</w:t>
      </w:r>
    </w:p>
    <w:p w14:paraId="46D35E2B" w14:textId="6770B40C" w:rsidR="00CE4C5C" w:rsidRPr="00E60319" w:rsidRDefault="00CE4C5C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E60319">
        <w:rPr>
          <w:lang w:val="lv-LV"/>
        </w:rPr>
        <w:t>Karte ir person</w:t>
      </w:r>
      <w:r w:rsidR="00E60319">
        <w:rPr>
          <w:lang w:val="lv-LV"/>
        </w:rPr>
        <w:t>alizēta</w:t>
      </w:r>
      <w:r w:rsidRPr="00E60319">
        <w:rPr>
          <w:lang w:val="lv-LV"/>
        </w:rPr>
        <w:t xml:space="preserve"> un to atļauts lietot tikai </w:t>
      </w:r>
      <w:r w:rsidR="00A04EAE" w:rsidRPr="00E60319">
        <w:rPr>
          <w:lang w:val="lv-LV"/>
        </w:rPr>
        <w:t>personai, kura ir reģistrējusi k</w:t>
      </w:r>
      <w:r w:rsidRPr="00E60319">
        <w:rPr>
          <w:lang w:val="lv-LV"/>
        </w:rPr>
        <w:t>arti</w:t>
      </w:r>
      <w:r w:rsidR="00A04EAE" w:rsidRPr="00E60319">
        <w:rPr>
          <w:lang w:val="lv-LV"/>
        </w:rPr>
        <w:t xml:space="preserve"> vai</w:t>
      </w:r>
      <w:r w:rsidR="00EC2E14">
        <w:rPr>
          <w:lang w:val="lv-LV"/>
        </w:rPr>
        <w:t xml:space="preserve">, kura ir </w:t>
      </w:r>
      <w:r w:rsidR="00A04EAE" w:rsidRPr="00E60319">
        <w:rPr>
          <w:lang w:val="lv-LV"/>
        </w:rPr>
        <w:t xml:space="preserve"> pieteikuma anketā minētā uzņēmuma pārstāvi</w:t>
      </w:r>
      <w:r w:rsidR="00EC2E14">
        <w:rPr>
          <w:lang w:val="lv-LV"/>
        </w:rPr>
        <w:t>s</w:t>
      </w:r>
      <w:r w:rsidR="00310E3C">
        <w:rPr>
          <w:lang w:val="lv-LV"/>
        </w:rPr>
        <w:t xml:space="preserve">. </w:t>
      </w:r>
      <w:r w:rsidRPr="00E60319">
        <w:rPr>
          <w:lang w:val="lv-LV"/>
        </w:rPr>
        <w:t xml:space="preserve">Reaton darbinieki </w:t>
      </w:r>
      <w:r w:rsidR="00A04EAE" w:rsidRPr="00E60319">
        <w:rPr>
          <w:lang w:val="lv-LV"/>
        </w:rPr>
        <w:t>ir tiesīg</w:t>
      </w:r>
      <w:r w:rsidR="00A616A7">
        <w:rPr>
          <w:lang w:val="lv-LV"/>
        </w:rPr>
        <w:t>i</w:t>
      </w:r>
      <w:r w:rsidR="00A04EAE" w:rsidRPr="00E60319">
        <w:rPr>
          <w:lang w:val="lv-LV"/>
        </w:rPr>
        <w:t xml:space="preserve"> lūgt k</w:t>
      </w:r>
      <w:r w:rsidRPr="00E60319">
        <w:rPr>
          <w:lang w:val="lv-LV"/>
        </w:rPr>
        <w:t>artes īpašniekam uzrādī</w:t>
      </w:r>
      <w:r w:rsidR="00A04EAE" w:rsidRPr="00E60319">
        <w:rPr>
          <w:lang w:val="lv-LV"/>
        </w:rPr>
        <w:t>t personu apliecinošu dokumentu</w:t>
      </w:r>
      <w:r w:rsidR="00A616A7">
        <w:rPr>
          <w:lang w:val="lv-LV"/>
        </w:rPr>
        <w:t>;</w:t>
      </w:r>
    </w:p>
    <w:p w14:paraId="24701ABE" w14:textId="5DB7ACAE" w:rsidR="00A616A7" w:rsidRDefault="00D133C5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A616A7">
        <w:rPr>
          <w:lang w:val="lv-LV"/>
        </w:rPr>
        <w:t>Reaton neuzņemas atbildību</w:t>
      </w:r>
      <w:r w:rsidR="00A04EAE" w:rsidRPr="00A616A7">
        <w:rPr>
          <w:lang w:val="lv-LV"/>
        </w:rPr>
        <w:t xml:space="preserve"> par gadījumiem, kad kartes un/vai ar k</w:t>
      </w:r>
      <w:r w:rsidR="00310E3C">
        <w:rPr>
          <w:lang w:val="lv-LV"/>
        </w:rPr>
        <w:t xml:space="preserve">artēm saistītie dati </w:t>
      </w:r>
      <w:r w:rsidRPr="00A616A7">
        <w:rPr>
          <w:lang w:val="lv-LV"/>
        </w:rPr>
        <w:t>tiek nodoti lietošanai/izpausti kādai citai personai</w:t>
      </w:r>
      <w:r w:rsidR="00A616A7">
        <w:rPr>
          <w:lang w:val="lv-LV"/>
        </w:rPr>
        <w:t xml:space="preserve"> klienta darbības vai bezdarbības rezultātā</w:t>
      </w:r>
      <w:r w:rsidRPr="00A616A7">
        <w:rPr>
          <w:lang w:val="lv-LV"/>
        </w:rPr>
        <w:t xml:space="preserve">, kā arī par gadījumiem, kad </w:t>
      </w:r>
      <w:r w:rsidR="00A04EAE" w:rsidRPr="00A616A7">
        <w:rPr>
          <w:lang w:val="lv-LV"/>
        </w:rPr>
        <w:t>netiek nekavējoties ziņots par k</w:t>
      </w:r>
      <w:r w:rsidRPr="00A616A7">
        <w:rPr>
          <w:lang w:val="lv-LV"/>
        </w:rPr>
        <w:t xml:space="preserve">artes zādzību vai </w:t>
      </w:r>
      <w:r w:rsidR="00A04EAE" w:rsidRPr="00A616A7">
        <w:rPr>
          <w:lang w:val="lv-LV"/>
        </w:rPr>
        <w:t>nozaudēšanu, kā noteikts šajos n</w:t>
      </w:r>
      <w:r w:rsidRPr="00A616A7">
        <w:rPr>
          <w:lang w:val="lv-LV"/>
        </w:rPr>
        <w:t>oteikumo</w:t>
      </w:r>
      <w:r w:rsidR="00A616A7">
        <w:rPr>
          <w:lang w:val="lv-LV"/>
        </w:rPr>
        <w:t>s;</w:t>
      </w:r>
    </w:p>
    <w:p w14:paraId="7579E1C9" w14:textId="4A0A82DF" w:rsidR="00A616A7" w:rsidRDefault="00D133C5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A616A7">
        <w:rPr>
          <w:lang w:val="lv-LV"/>
        </w:rPr>
        <w:t>Karte ir derīga tikai Reaton</w:t>
      </w:r>
      <w:r w:rsidR="00A04EAE" w:rsidRPr="00A616A7">
        <w:rPr>
          <w:lang w:val="lv-LV"/>
        </w:rPr>
        <w:t xml:space="preserve"> </w:t>
      </w:r>
      <w:r w:rsidRPr="00A616A7">
        <w:rPr>
          <w:lang w:val="lv-LV"/>
        </w:rPr>
        <w:t>noteikt</w:t>
      </w:r>
      <w:r w:rsidR="00CE10B1">
        <w:rPr>
          <w:lang w:val="lv-LV"/>
        </w:rPr>
        <w:t>ajās</w:t>
      </w:r>
      <w:r w:rsidRPr="00A616A7">
        <w:rPr>
          <w:lang w:val="lv-LV"/>
        </w:rPr>
        <w:t xml:space="preserve"> tirdzniecības un/vai pakalpoju</w:t>
      </w:r>
      <w:r w:rsidR="00A04EAE" w:rsidRPr="00A616A7">
        <w:rPr>
          <w:lang w:val="lv-LV"/>
        </w:rPr>
        <w:t>mu sniegšanas vietās. Reaton</w:t>
      </w:r>
      <w:r w:rsidRPr="00A616A7">
        <w:rPr>
          <w:lang w:val="lv-LV"/>
        </w:rPr>
        <w:t xml:space="preserve"> ir tiesības mainīt tirdzniecības vietu un/vai paka</w:t>
      </w:r>
      <w:r w:rsidR="00FF46A3">
        <w:rPr>
          <w:lang w:val="lv-LV"/>
        </w:rPr>
        <w:t xml:space="preserve">lpojumu sniegšanas vietu skaitu un  </w:t>
      </w:r>
      <w:r w:rsidRPr="00A616A7">
        <w:rPr>
          <w:lang w:val="lv-LV"/>
        </w:rPr>
        <w:t>sarakstu bez iepriekšēja brīdinājuma</w:t>
      </w:r>
      <w:r w:rsidR="00A616A7">
        <w:rPr>
          <w:lang w:val="lv-LV"/>
        </w:rPr>
        <w:t>;</w:t>
      </w:r>
    </w:p>
    <w:p w14:paraId="527F3F49" w14:textId="037AF3FF" w:rsidR="00A616A7" w:rsidRDefault="001E2EA8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A616A7">
        <w:rPr>
          <w:lang w:val="lv-LV"/>
        </w:rPr>
        <w:t xml:space="preserve">Jebkādas atlaides/piedāvājumi </w:t>
      </w:r>
      <w:r w:rsidR="00CE10B1">
        <w:rPr>
          <w:lang w:val="lv-LV"/>
        </w:rPr>
        <w:t xml:space="preserve">PROFESSIONAL programmas ietvaros </w:t>
      </w:r>
      <w:r w:rsidRPr="00A616A7">
        <w:rPr>
          <w:lang w:val="lv-LV"/>
        </w:rPr>
        <w:t>ir spēkā tikai, uzrādot PROFESSIONAL karti</w:t>
      </w:r>
      <w:r w:rsidR="00CE10B1">
        <w:rPr>
          <w:lang w:val="lv-LV"/>
        </w:rPr>
        <w:t>;</w:t>
      </w:r>
    </w:p>
    <w:p w14:paraId="6DEE8199" w14:textId="5ACDEF88" w:rsidR="00A616A7" w:rsidRDefault="001E2EA8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A616A7">
        <w:rPr>
          <w:lang w:val="lv-LV"/>
        </w:rPr>
        <w:lastRenderedPageBreak/>
        <w:t xml:space="preserve">Informācija par atlaidēm var tikt publicēta Reaton </w:t>
      </w:r>
      <w:r w:rsidR="00CE10B1">
        <w:rPr>
          <w:lang w:val="lv-LV"/>
        </w:rPr>
        <w:t>tīmekļa vietnē</w:t>
      </w:r>
      <w:r w:rsidRPr="00A616A7">
        <w:rPr>
          <w:lang w:val="lv-LV"/>
        </w:rPr>
        <w:t xml:space="preserve"> un/vai citos informācijas avotos</w:t>
      </w:r>
      <w:r w:rsidR="00CE10B1">
        <w:rPr>
          <w:lang w:val="lv-LV"/>
        </w:rPr>
        <w:t>;</w:t>
      </w:r>
    </w:p>
    <w:p w14:paraId="4F19279A" w14:textId="759547BF" w:rsidR="00A616A7" w:rsidRDefault="001E2EA8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A616A7">
        <w:rPr>
          <w:lang w:val="lv-LV"/>
        </w:rPr>
        <w:t xml:space="preserve">Ja </w:t>
      </w:r>
      <w:r w:rsidR="00A616A7">
        <w:rPr>
          <w:lang w:val="lv-LV"/>
        </w:rPr>
        <w:t xml:space="preserve">klients ir </w:t>
      </w:r>
      <w:r w:rsidRPr="00A616A7">
        <w:rPr>
          <w:lang w:val="lv-LV"/>
        </w:rPr>
        <w:t xml:space="preserve">sniedzis savu piekrišanu, informācija par </w:t>
      </w:r>
      <w:r w:rsidR="00CE10B1">
        <w:rPr>
          <w:lang w:val="lv-LV"/>
        </w:rPr>
        <w:t>PROESSIONAL</w:t>
      </w:r>
      <w:r w:rsidRPr="00A616A7">
        <w:rPr>
          <w:lang w:val="lv-LV"/>
        </w:rPr>
        <w:t xml:space="preserve"> programmas </w:t>
      </w:r>
      <w:r w:rsidR="00A616A7">
        <w:rPr>
          <w:lang w:val="lv-LV"/>
        </w:rPr>
        <w:t xml:space="preserve">un citiem </w:t>
      </w:r>
      <w:r w:rsidRPr="00A616A7">
        <w:rPr>
          <w:lang w:val="lv-LV"/>
        </w:rPr>
        <w:t>piedāvājumie</w:t>
      </w:r>
      <w:r w:rsidR="00A04EAE" w:rsidRPr="00A616A7">
        <w:rPr>
          <w:lang w:val="lv-LV"/>
        </w:rPr>
        <w:t>m</w:t>
      </w:r>
      <w:r w:rsidR="006B622B">
        <w:rPr>
          <w:lang w:val="lv-LV"/>
        </w:rPr>
        <w:t>, tiks nosūtīti</w:t>
      </w:r>
      <w:r w:rsidRPr="00A616A7">
        <w:rPr>
          <w:lang w:val="lv-LV"/>
        </w:rPr>
        <w:t xml:space="preserve"> </w:t>
      </w:r>
      <w:r w:rsidR="00A616A7">
        <w:rPr>
          <w:lang w:val="lv-LV"/>
        </w:rPr>
        <w:t>klientam</w:t>
      </w:r>
      <w:r w:rsidR="00A04EAE" w:rsidRPr="00A616A7">
        <w:rPr>
          <w:lang w:val="lv-LV"/>
        </w:rPr>
        <w:t xml:space="preserve"> vai </w:t>
      </w:r>
      <w:r w:rsidR="00A616A7">
        <w:rPr>
          <w:lang w:val="lv-LV"/>
        </w:rPr>
        <w:t>tā</w:t>
      </w:r>
      <w:r w:rsidR="004D416F" w:rsidRPr="00A616A7">
        <w:rPr>
          <w:lang w:val="lv-LV"/>
        </w:rPr>
        <w:t xml:space="preserve"> pārstāvē</w:t>
      </w:r>
      <w:r w:rsidR="00A616A7">
        <w:rPr>
          <w:lang w:val="lv-LV"/>
        </w:rPr>
        <w:t>tajam</w:t>
      </w:r>
      <w:r w:rsidR="00A04EAE" w:rsidRPr="00A616A7">
        <w:rPr>
          <w:lang w:val="lv-LV"/>
        </w:rPr>
        <w:t xml:space="preserve"> uzņēmuma</w:t>
      </w:r>
      <w:r w:rsidR="00A616A7">
        <w:rPr>
          <w:lang w:val="lv-LV"/>
        </w:rPr>
        <w:t>m</w:t>
      </w:r>
      <w:r w:rsidR="006B622B">
        <w:rPr>
          <w:lang w:val="lv-LV"/>
        </w:rPr>
        <w:t>, kas</w:t>
      </w:r>
      <w:r w:rsidR="00A616A7">
        <w:rPr>
          <w:lang w:val="lv-LV"/>
        </w:rPr>
        <w:t xml:space="preserve"> ir</w:t>
      </w:r>
      <w:r w:rsidR="00A04EAE" w:rsidRPr="00A616A7">
        <w:rPr>
          <w:lang w:val="lv-LV"/>
        </w:rPr>
        <w:t xml:space="preserve"> </w:t>
      </w:r>
      <w:r w:rsidRPr="00A616A7">
        <w:rPr>
          <w:lang w:val="lv-LV"/>
        </w:rPr>
        <w:t>norādī</w:t>
      </w:r>
      <w:r w:rsidR="00A616A7">
        <w:rPr>
          <w:lang w:val="lv-LV"/>
        </w:rPr>
        <w:t>ts</w:t>
      </w:r>
      <w:r w:rsidR="004D416F" w:rsidRPr="00A616A7">
        <w:rPr>
          <w:lang w:val="lv-LV"/>
        </w:rPr>
        <w:t xml:space="preserve"> pieteikuma anketā</w:t>
      </w:r>
      <w:r w:rsidR="00FF46A3">
        <w:rPr>
          <w:lang w:val="lv-LV"/>
        </w:rPr>
        <w:t xml:space="preserve">. </w:t>
      </w:r>
      <w:r w:rsidR="006B622B">
        <w:rPr>
          <w:lang w:val="lv-LV"/>
        </w:rPr>
        <w:t xml:space="preserve">Piedāvājumi tiks </w:t>
      </w:r>
      <w:r w:rsidR="004D416F" w:rsidRPr="00A616A7">
        <w:rPr>
          <w:lang w:val="lv-LV"/>
        </w:rPr>
        <w:t xml:space="preserve">nosūtīti </w:t>
      </w:r>
      <w:r w:rsidRPr="00A616A7">
        <w:rPr>
          <w:lang w:val="lv-LV"/>
        </w:rPr>
        <w:t>e-pasta un</w:t>
      </w:r>
      <w:r w:rsidR="00A616A7">
        <w:rPr>
          <w:lang w:val="lv-LV"/>
        </w:rPr>
        <w:t>/vai</w:t>
      </w:r>
      <w:r w:rsidRPr="00A616A7">
        <w:rPr>
          <w:lang w:val="lv-LV"/>
        </w:rPr>
        <w:t xml:space="preserve"> teksta</w:t>
      </w:r>
      <w:r w:rsidR="00A04EAE" w:rsidRPr="00A616A7">
        <w:rPr>
          <w:lang w:val="lv-LV"/>
        </w:rPr>
        <w:t xml:space="preserve"> (sms)</w:t>
      </w:r>
      <w:r w:rsidR="004D416F" w:rsidRPr="00A616A7">
        <w:rPr>
          <w:lang w:val="lv-LV"/>
        </w:rPr>
        <w:t xml:space="preserve"> ziņu </w:t>
      </w:r>
      <w:r w:rsidR="00EC2E14">
        <w:rPr>
          <w:lang w:val="lv-LV"/>
        </w:rPr>
        <w:t>veidā</w:t>
      </w:r>
      <w:r w:rsidR="00A616A7">
        <w:rPr>
          <w:lang w:val="lv-LV"/>
        </w:rPr>
        <w:t>;</w:t>
      </w:r>
    </w:p>
    <w:p w14:paraId="0455D117" w14:textId="77777777" w:rsidR="00A616A7" w:rsidRDefault="001E2EA8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A616A7">
        <w:rPr>
          <w:lang w:val="lv-LV"/>
        </w:rPr>
        <w:t>Kartes īpašnieks</w:t>
      </w:r>
      <w:r w:rsidR="004D416F" w:rsidRPr="00A616A7">
        <w:rPr>
          <w:lang w:val="lv-LV"/>
        </w:rPr>
        <w:t xml:space="preserve"> vai programmai reģistrētā uzņēmuma pārstāvji</w:t>
      </w:r>
      <w:r w:rsidRPr="00A616A7">
        <w:rPr>
          <w:lang w:val="lv-LV"/>
        </w:rPr>
        <w:t xml:space="preserve"> var izmantot</w:t>
      </w:r>
      <w:r w:rsidR="004D416F" w:rsidRPr="00A616A7">
        <w:rPr>
          <w:lang w:val="lv-LV"/>
        </w:rPr>
        <w:t xml:space="preserve"> atlaides tikai tad, ja uzrāda k</w:t>
      </w:r>
      <w:r w:rsidRPr="00A616A7">
        <w:rPr>
          <w:lang w:val="lv-LV"/>
        </w:rPr>
        <w:t>arti pirms preču vai pakalpojumu apmaksas vai pasūtīšanas</w:t>
      </w:r>
      <w:r w:rsidR="00A616A7">
        <w:rPr>
          <w:lang w:val="lv-LV"/>
        </w:rPr>
        <w:t>;</w:t>
      </w:r>
    </w:p>
    <w:p w14:paraId="52755866" w14:textId="6D19AFAB" w:rsidR="00A616A7" w:rsidRDefault="001E2EA8" w:rsidP="00E05B35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A616A7">
        <w:rPr>
          <w:lang w:val="lv-LV"/>
        </w:rPr>
        <w:t>Karte nav izmantojama kopā ar jebkuru citu derīgu Reaton izdotu atlaižu karti.</w:t>
      </w:r>
    </w:p>
    <w:p w14:paraId="1CF26293" w14:textId="77777777" w:rsidR="00FF46A3" w:rsidRDefault="001E2EA8" w:rsidP="00FF46A3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A616A7">
        <w:rPr>
          <w:lang w:val="lv-LV"/>
        </w:rPr>
        <w:t>Atlaides nav apvienojam</w:t>
      </w:r>
      <w:r w:rsidR="00A616A7">
        <w:rPr>
          <w:lang w:val="lv-LV"/>
        </w:rPr>
        <w:t>as</w:t>
      </w:r>
      <w:r w:rsidRPr="00A616A7">
        <w:rPr>
          <w:lang w:val="lv-LV"/>
        </w:rPr>
        <w:t xml:space="preserve"> ar citu lojalitātes karšu</w:t>
      </w:r>
      <w:r w:rsidR="00A616A7">
        <w:rPr>
          <w:lang w:val="lv-LV"/>
        </w:rPr>
        <w:t xml:space="preserve">, programmu </w:t>
      </w:r>
      <w:r w:rsidRPr="00A616A7">
        <w:rPr>
          <w:lang w:val="lv-LV"/>
        </w:rPr>
        <w:t>piedāvātajām atlaidēm</w:t>
      </w:r>
      <w:r w:rsidR="00A616A7">
        <w:rPr>
          <w:lang w:val="lv-LV"/>
        </w:rPr>
        <w:t>;</w:t>
      </w:r>
    </w:p>
    <w:p w14:paraId="7A16342D" w14:textId="2F1037B5" w:rsidR="00A616A7" w:rsidRPr="007B3805" w:rsidRDefault="001E2EA8" w:rsidP="007B3805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7B3805">
        <w:rPr>
          <w:lang w:val="lv-LV"/>
        </w:rPr>
        <w:t>Konstatējot jebkādas nep</w:t>
      </w:r>
      <w:r w:rsidR="004D416F" w:rsidRPr="007B3805">
        <w:rPr>
          <w:lang w:val="lv-LV"/>
        </w:rPr>
        <w:t xml:space="preserve">recizitātes darījumu pārskatā, kartes </w:t>
      </w:r>
      <w:r w:rsidR="008343D5" w:rsidRPr="007B3805">
        <w:rPr>
          <w:lang w:val="lv-LV"/>
        </w:rPr>
        <w:t>īpašniekam ir</w:t>
      </w:r>
      <w:r w:rsidRPr="007B3805">
        <w:rPr>
          <w:lang w:val="lv-LV"/>
        </w:rPr>
        <w:t xml:space="preserve"> jāinformē Reaton par kļūdām un/vai citām neprecizitātēm, </w:t>
      </w:r>
      <w:r w:rsidR="004D416F" w:rsidRPr="007B3805">
        <w:rPr>
          <w:lang w:val="lv-LV"/>
        </w:rPr>
        <w:t xml:space="preserve">ierodoties Reaton apdares </w:t>
      </w:r>
      <w:r w:rsidR="00A616A7" w:rsidRPr="007B3805">
        <w:rPr>
          <w:lang w:val="lv-LV"/>
        </w:rPr>
        <w:t xml:space="preserve">materiālu </w:t>
      </w:r>
      <w:r w:rsidR="004D416F" w:rsidRPr="007B3805">
        <w:rPr>
          <w:lang w:val="lv-LV"/>
        </w:rPr>
        <w:t>veikalā vai</w:t>
      </w:r>
      <w:r w:rsidR="00A30599" w:rsidRPr="007B3805">
        <w:rPr>
          <w:lang w:val="lv-LV"/>
        </w:rPr>
        <w:t xml:space="preserve"> mc2 interjera un delikatešu centrā.</w:t>
      </w:r>
      <w:r w:rsidR="007B3805" w:rsidRPr="007B3805">
        <w:rPr>
          <w:lang w:val="lv-LV"/>
        </w:rPr>
        <w:t xml:space="preserve"> Vai</w:t>
      </w:r>
      <w:r w:rsidR="004D416F" w:rsidRPr="007B3805">
        <w:rPr>
          <w:lang w:val="lv-LV"/>
        </w:rPr>
        <w:t xml:space="preserve"> </w:t>
      </w:r>
      <w:r w:rsidRPr="007B3805">
        <w:rPr>
          <w:lang w:val="lv-LV"/>
        </w:rPr>
        <w:t xml:space="preserve">sazinoties ar Reaton </w:t>
      </w:r>
      <w:r w:rsidR="007B3805" w:rsidRPr="007B3805">
        <w:rPr>
          <w:lang w:val="lv-LV"/>
        </w:rPr>
        <w:t>tirdzniecības vietām</w:t>
      </w:r>
      <w:r w:rsidR="004D416F" w:rsidRPr="007B3805">
        <w:rPr>
          <w:lang w:val="lv-LV"/>
        </w:rPr>
        <w:t xml:space="preserve"> pa tālr.:</w:t>
      </w:r>
      <w:r w:rsidR="00FF46A3" w:rsidRPr="007B3805">
        <w:rPr>
          <w:lang w:val="lv-LV"/>
        </w:rPr>
        <w:t xml:space="preserve"> </w:t>
      </w:r>
      <w:r w:rsidR="00CF33A1" w:rsidRPr="007B3805">
        <w:rPr>
          <w:lang w:val="lv-LV"/>
        </w:rPr>
        <w:t>(</w:t>
      </w:r>
      <w:r w:rsidR="004D416F" w:rsidRPr="007B3805">
        <w:rPr>
          <w:lang w:val="lv-LV"/>
        </w:rPr>
        <w:t>+371</w:t>
      </w:r>
      <w:r w:rsidR="00CF33A1" w:rsidRPr="007B3805">
        <w:rPr>
          <w:lang w:val="lv-LV"/>
        </w:rPr>
        <w:t>)</w:t>
      </w:r>
      <w:r w:rsidR="00E05B35" w:rsidRPr="007B3805">
        <w:rPr>
          <w:lang w:val="lv-LV"/>
        </w:rPr>
        <w:t xml:space="preserve"> 25777771</w:t>
      </w:r>
      <w:r w:rsidR="004D416F" w:rsidRPr="007B3805">
        <w:rPr>
          <w:lang w:val="lv-LV"/>
        </w:rPr>
        <w:t>,</w:t>
      </w:r>
      <w:r w:rsidR="007B3805" w:rsidRPr="007B3805">
        <w:rPr>
          <w:lang w:val="en-US"/>
        </w:rPr>
        <w:t xml:space="preserve"> </w:t>
      </w:r>
      <w:r w:rsidR="007B3805" w:rsidRPr="007B3805">
        <w:rPr>
          <w:lang w:val="lv-LV"/>
        </w:rPr>
        <w:t>(+371) 20405577</w:t>
      </w:r>
      <w:r w:rsidR="007B3805">
        <w:rPr>
          <w:lang w:val="lv-LV"/>
        </w:rPr>
        <w:t xml:space="preserve">, </w:t>
      </w:r>
      <w:r w:rsidR="004D416F" w:rsidRPr="007B3805">
        <w:rPr>
          <w:lang w:val="lv-LV"/>
        </w:rPr>
        <w:t xml:space="preserve"> e-pastu</w:t>
      </w:r>
      <w:r w:rsidR="00FB1807">
        <w:rPr>
          <w:lang w:val="lv-LV"/>
        </w:rPr>
        <w:t>:</w:t>
      </w:r>
      <w:r w:rsidR="004D416F" w:rsidRPr="007B3805">
        <w:rPr>
          <w:lang w:val="lv-LV"/>
        </w:rPr>
        <w:t xml:space="preserve"> </w:t>
      </w:r>
      <w:hyperlink r:id="rId16" w:history="1">
        <w:r w:rsidR="004D416F" w:rsidRPr="007B3805">
          <w:rPr>
            <w:rStyle w:val="Hyperlink"/>
            <w:lang w:val="lv-LV"/>
          </w:rPr>
          <w:t>apdare@reaton.lv</w:t>
        </w:r>
      </w:hyperlink>
      <w:r w:rsidR="007B3805" w:rsidRPr="007B3805">
        <w:rPr>
          <w:lang w:val="lv-LV"/>
        </w:rPr>
        <w:t xml:space="preserve">, </w:t>
      </w:r>
      <w:hyperlink r:id="rId17" w:history="1">
        <w:r w:rsidR="007B3805" w:rsidRPr="00F0161D">
          <w:rPr>
            <w:rStyle w:val="Hyperlink"/>
            <w:lang w:val="lv-LV"/>
          </w:rPr>
          <w:t>info@mc2.lv</w:t>
        </w:r>
      </w:hyperlink>
      <w:r w:rsidR="007B3805">
        <w:rPr>
          <w:lang w:val="lv-LV"/>
        </w:rPr>
        <w:t xml:space="preserve">. </w:t>
      </w:r>
    </w:p>
    <w:p w14:paraId="2834E4F0" w14:textId="068A640B" w:rsidR="00A616A7" w:rsidRPr="0057546E" w:rsidRDefault="001E2EA8" w:rsidP="00B01B12">
      <w:pPr>
        <w:pStyle w:val="ListParagraph"/>
        <w:numPr>
          <w:ilvl w:val="0"/>
          <w:numId w:val="7"/>
        </w:numPr>
        <w:jc w:val="both"/>
        <w:rPr>
          <w:b/>
          <w:bCs/>
          <w:lang w:val="lv-LV"/>
        </w:rPr>
      </w:pPr>
      <w:r w:rsidRPr="0057546E">
        <w:rPr>
          <w:b/>
          <w:bCs/>
          <w:lang w:val="lv-LV"/>
        </w:rPr>
        <w:t>PERSONAS DATU APSTRĀDE</w:t>
      </w:r>
    </w:p>
    <w:p w14:paraId="6E4D5456" w14:textId="158A5B9B" w:rsidR="00A616A7" w:rsidRDefault="006F5C8A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>
        <w:rPr>
          <w:lang w:val="lv-LV"/>
        </w:rPr>
        <w:t>Privātuma politikā SIA Reaton, R</w:t>
      </w:r>
      <w:r w:rsidR="0002534A" w:rsidRPr="00A616A7">
        <w:rPr>
          <w:lang w:val="lv-LV"/>
        </w:rPr>
        <w:t>eģ.</w:t>
      </w:r>
      <w:r>
        <w:rPr>
          <w:lang w:val="lv-LV"/>
        </w:rPr>
        <w:t xml:space="preserve"> N</w:t>
      </w:r>
      <w:r w:rsidR="0002534A" w:rsidRPr="00A616A7">
        <w:rPr>
          <w:lang w:val="lv-LV"/>
        </w:rPr>
        <w:t>r. 40003015277, juridiskā adrese: Čiekurkalna 2.līnijā 74, Rīga, Latvija, LV-1026</w:t>
      </w:r>
      <w:r w:rsidR="004D416F" w:rsidRPr="00A616A7">
        <w:rPr>
          <w:lang w:val="lv-LV"/>
        </w:rPr>
        <w:t>, kas ir p</w:t>
      </w:r>
      <w:r w:rsidR="0002534A" w:rsidRPr="00A616A7">
        <w:rPr>
          <w:lang w:val="lv-LV"/>
        </w:rPr>
        <w:t>rivātuma politikā aprakstītās personas datu apstrādes pārzinis, sniedz informāciju par to, ka SI</w:t>
      </w:r>
      <w:r w:rsidR="00CF33A1" w:rsidRPr="00A616A7">
        <w:rPr>
          <w:lang w:val="lv-LV"/>
        </w:rPr>
        <w:t>A Reaton veic fizisko personu da</w:t>
      </w:r>
      <w:r w:rsidR="0002534A" w:rsidRPr="00A616A7">
        <w:rPr>
          <w:lang w:val="lv-LV"/>
        </w:rPr>
        <w:t xml:space="preserve">tu apstrādi, tajā skaitā aizsargā Reaton rīcībā esošos </w:t>
      </w:r>
      <w:r w:rsidR="00A616A7">
        <w:rPr>
          <w:lang w:val="lv-LV"/>
        </w:rPr>
        <w:t>klientu</w:t>
      </w:r>
      <w:r w:rsidR="0002534A" w:rsidRPr="00A616A7">
        <w:rPr>
          <w:lang w:val="lv-LV"/>
        </w:rPr>
        <w:t xml:space="preserve"> personas datus</w:t>
      </w:r>
      <w:r w:rsidR="00A616A7">
        <w:rPr>
          <w:lang w:val="lv-LV"/>
        </w:rPr>
        <w:t>;</w:t>
      </w:r>
    </w:p>
    <w:p w14:paraId="5A45B7A1" w14:textId="423EEE52" w:rsidR="00A616A7" w:rsidRDefault="00FF181B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A616A7">
        <w:rPr>
          <w:lang w:val="lv-LV"/>
        </w:rPr>
        <w:t>Datu apstrādes kontrolie</w:t>
      </w:r>
      <w:r w:rsidR="00BC5D43">
        <w:rPr>
          <w:lang w:val="lv-LV"/>
        </w:rPr>
        <w:t>ris: SIA Reaton</w:t>
      </w:r>
      <w:r w:rsidR="00CE10B1">
        <w:rPr>
          <w:lang w:val="lv-LV"/>
        </w:rPr>
        <w:t>,</w:t>
      </w:r>
      <w:r w:rsidR="00BC5D43">
        <w:rPr>
          <w:lang w:val="lv-LV"/>
        </w:rPr>
        <w:t xml:space="preserve"> </w:t>
      </w:r>
      <w:r w:rsidR="00CE10B1">
        <w:rPr>
          <w:lang w:val="lv-LV"/>
        </w:rPr>
        <w:t>r</w:t>
      </w:r>
      <w:r w:rsidR="00BC5D43">
        <w:rPr>
          <w:lang w:val="lv-LV"/>
        </w:rPr>
        <w:t xml:space="preserve">eģ. Nr.  40003015277. </w:t>
      </w:r>
      <w:r w:rsidR="00EF2DC8">
        <w:rPr>
          <w:lang w:val="lv-LV"/>
        </w:rPr>
        <w:t>Adrese:</w:t>
      </w:r>
      <w:r w:rsidRPr="00A616A7">
        <w:rPr>
          <w:lang w:val="lv-LV"/>
        </w:rPr>
        <w:t xml:space="preserve"> Čiekurkalna 2.līnija</w:t>
      </w:r>
      <w:r w:rsidR="00660455">
        <w:rPr>
          <w:lang w:val="lv-LV"/>
        </w:rPr>
        <w:t xml:space="preserve"> 74</w:t>
      </w:r>
      <w:r w:rsidRPr="00A616A7">
        <w:rPr>
          <w:lang w:val="lv-LV"/>
        </w:rPr>
        <w:t>,</w:t>
      </w:r>
      <w:r w:rsidR="00EF2DC8">
        <w:rPr>
          <w:lang w:val="lv-LV"/>
        </w:rPr>
        <w:t xml:space="preserve"> Rīga</w:t>
      </w:r>
      <w:r w:rsidRPr="00A616A7">
        <w:rPr>
          <w:lang w:val="lv-LV"/>
        </w:rPr>
        <w:t xml:space="preserve"> LV-1026</w:t>
      </w:r>
      <w:r w:rsidR="00A616A7">
        <w:rPr>
          <w:lang w:val="lv-LV"/>
        </w:rPr>
        <w:t>;</w:t>
      </w:r>
    </w:p>
    <w:p w14:paraId="1C405904" w14:textId="79A1A74B" w:rsidR="00100DB8" w:rsidRDefault="00FF181B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A616A7">
        <w:rPr>
          <w:lang w:val="lv-LV"/>
        </w:rPr>
        <w:t>SIA Reaton apkopo personas datus, kur</w:t>
      </w:r>
      <w:r w:rsidR="00A616A7">
        <w:rPr>
          <w:lang w:val="lv-LV"/>
        </w:rPr>
        <w:t>i ir iesniegti</w:t>
      </w:r>
      <w:r w:rsidRPr="00A616A7">
        <w:rPr>
          <w:lang w:val="lv-LV"/>
        </w:rPr>
        <w:t xml:space="preserve"> </w:t>
      </w:r>
      <w:r w:rsidR="003D38F4" w:rsidRPr="00A616A7">
        <w:rPr>
          <w:lang w:val="lv-LV"/>
        </w:rPr>
        <w:t>SIA Reaton vai kurus SIA Reaton</w:t>
      </w:r>
      <w:r w:rsidRPr="00A616A7">
        <w:rPr>
          <w:lang w:val="lv-LV"/>
        </w:rPr>
        <w:t xml:space="preserve"> iegūst sadarbīb</w:t>
      </w:r>
      <w:r w:rsidR="00A616A7">
        <w:rPr>
          <w:lang w:val="lv-LV"/>
        </w:rPr>
        <w:t>as laikā</w:t>
      </w:r>
      <w:r w:rsidR="00100DB8">
        <w:rPr>
          <w:lang w:val="lv-LV"/>
        </w:rPr>
        <w:t xml:space="preserve">: </w:t>
      </w:r>
      <w:r w:rsidRPr="00100DB8">
        <w:rPr>
          <w:lang w:val="lv-LV"/>
        </w:rPr>
        <w:t>vārds,</w:t>
      </w:r>
      <w:r w:rsidR="00100DB8">
        <w:rPr>
          <w:lang w:val="lv-LV"/>
        </w:rPr>
        <w:t xml:space="preserve"> uzvārds,</w:t>
      </w:r>
      <w:r w:rsidRPr="00100DB8">
        <w:rPr>
          <w:lang w:val="lv-LV"/>
        </w:rPr>
        <w:t xml:space="preserve"> adrese un kontaktinformācija, tostarp e-pasta adrese un tālruņa numurs, </w:t>
      </w:r>
      <w:r w:rsidR="003D38F4" w:rsidRPr="00100DB8">
        <w:rPr>
          <w:lang w:val="lv-LV"/>
        </w:rPr>
        <w:t>mobilā tālruņa numurs, adrese (valsts, pilsēta/ciems, iela, mājas un dzīvokļa numurs), pirkumu vēsture (t.i., pirkuma datums un laiks, vieta, summa un citi dati par pirkumu), kā arī cita personīg</w:t>
      </w:r>
      <w:r w:rsidR="00100DB8">
        <w:rPr>
          <w:lang w:val="lv-LV"/>
        </w:rPr>
        <w:t>ā</w:t>
      </w:r>
      <w:r w:rsidR="003D38F4" w:rsidRPr="00100DB8">
        <w:rPr>
          <w:lang w:val="lv-LV"/>
        </w:rPr>
        <w:t xml:space="preserve"> informācija</w:t>
      </w:r>
      <w:r w:rsidR="00CF33A1" w:rsidRPr="00100DB8">
        <w:rPr>
          <w:lang w:val="lv-LV"/>
        </w:rPr>
        <w:t>, kur</w:t>
      </w:r>
      <w:r w:rsidR="00100DB8">
        <w:rPr>
          <w:lang w:val="lv-LV"/>
        </w:rPr>
        <w:t xml:space="preserve">a ir </w:t>
      </w:r>
      <w:r w:rsidR="00CF33A1" w:rsidRPr="00100DB8">
        <w:rPr>
          <w:lang w:val="lv-LV"/>
        </w:rPr>
        <w:t>norād</w:t>
      </w:r>
      <w:r w:rsidR="00100DB8">
        <w:rPr>
          <w:lang w:val="lv-LV"/>
        </w:rPr>
        <w:t>īta</w:t>
      </w:r>
      <w:r w:rsidR="00CF33A1" w:rsidRPr="00100DB8">
        <w:rPr>
          <w:lang w:val="lv-LV"/>
        </w:rPr>
        <w:t xml:space="preserve"> a</w:t>
      </w:r>
      <w:r w:rsidR="003D38F4" w:rsidRPr="00100DB8">
        <w:rPr>
          <w:lang w:val="lv-LV"/>
        </w:rPr>
        <w:t xml:space="preserve">nketā, </w:t>
      </w:r>
      <w:r w:rsidR="00100DB8">
        <w:rPr>
          <w:lang w:val="lv-LV"/>
        </w:rPr>
        <w:t xml:space="preserve">kura </w:t>
      </w:r>
      <w:r w:rsidR="003D38F4" w:rsidRPr="00100DB8">
        <w:rPr>
          <w:lang w:val="lv-LV"/>
        </w:rPr>
        <w:t>var tik</w:t>
      </w:r>
      <w:r w:rsidR="00100DB8">
        <w:rPr>
          <w:lang w:val="lv-LV"/>
        </w:rPr>
        <w:t>t</w:t>
      </w:r>
      <w:r w:rsidR="003D38F4" w:rsidRPr="00100DB8">
        <w:rPr>
          <w:lang w:val="lv-LV"/>
        </w:rPr>
        <w:t xml:space="preserve"> apstrādāt</w:t>
      </w:r>
      <w:r w:rsidR="00100DB8">
        <w:rPr>
          <w:lang w:val="lv-LV"/>
        </w:rPr>
        <w:t>a</w:t>
      </w:r>
      <w:r w:rsidR="003D38F4" w:rsidRPr="00100DB8">
        <w:rPr>
          <w:lang w:val="lv-LV"/>
        </w:rPr>
        <w:t>, lai nodrošinātu PROF</w:t>
      </w:r>
      <w:r w:rsidR="00100DB8">
        <w:rPr>
          <w:lang w:val="lv-LV"/>
        </w:rPr>
        <w:t>E</w:t>
      </w:r>
      <w:r w:rsidR="003D38F4" w:rsidRPr="00100DB8">
        <w:rPr>
          <w:lang w:val="lv-LV"/>
        </w:rPr>
        <w:t>SSIONAL programmu</w:t>
      </w:r>
      <w:r w:rsidR="00100DB8">
        <w:rPr>
          <w:lang w:val="lv-LV"/>
        </w:rPr>
        <w:t>;</w:t>
      </w:r>
    </w:p>
    <w:p w14:paraId="69389FFA" w14:textId="06C7C979" w:rsidR="00100DB8" w:rsidRDefault="003D38F4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100DB8">
        <w:rPr>
          <w:lang w:val="lv-LV"/>
        </w:rPr>
        <w:t xml:space="preserve">SIA Reaton var apkopot šo informāciju dažādos veidos. Piemēram, dati var būt iegūti no </w:t>
      </w:r>
      <w:r w:rsidR="00100DB8">
        <w:rPr>
          <w:lang w:val="lv-LV"/>
        </w:rPr>
        <w:t>klienta</w:t>
      </w:r>
      <w:r w:rsidRPr="00100DB8">
        <w:rPr>
          <w:lang w:val="lv-LV"/>
        </w:rPr>
        <w:t xml:space="preserve"> pases vai citiem personu apliecinošiem dokumentiem, vai apkopoti, izmantojo</w:t>
      </w:r>
      <w:r w:rsidR="00CF33A1" w:rsidRPr="00100DB8">
        <w:rPr>
          <w:lang w:val="lv-LV"/>
        </w:rPr>
        <w:t xml:space="preserve">t </w:t>
      </w:r>
      <w:r w:rsidR="00100DB8">
        <w:rPr>
          <w:lang w:val="lv-LV"/>
        </w:rPr>
        <w:t>klienta</w:t>
      </w:r>
      <w:r w:rsidR="00CF33A1" w:rsidRPr="00100DB8">
        <w:rPr>
          <w:lang w:val="lv-LV"/>
        </w:rPr>
        <w:t xml:space="preserve"> aizpildīto pieteikuma</w:t>
      </w:r>
      <w:r w:rsidRPr="00100DB8">
        <w:rPr>
          <w:lang w:val="lv-LV"/>
        </w:rPr>
        <w:t xml:space="preserve"> anketu</w:t>
      </w:r>
      <w:r w:rsidR="00CF33A1" w:rsidRPr="00100DB8">
        <w:rPr>
          <w:lang w:val="lv-LV"/>
        </w:rPr>
        <w:t>. SIA Reaton var</w:t>
      </w:r>
      <w:r w:rsidRPr="00100DB8">
        <w:rPr>
          <w:lang w:val="lv-LV"/>
        </w:rPr>
        <w:t xml:space="preserve"> arī apkopot </w:t>
      </w:r>
      <w:r w:rsidR="008343D5">
        <w:rPr>
          <w:lang w:val="lv-LV"/>
        </w:rPr>
        <w:t>klienta</w:t>
      </w:r>
      <w:r w:rsidRPr="00100DB8">
        <w:rPr>
          <w:lang w:val="lv-LV"/>
        </w:rPr>
        <w:t xml:space="preserve"> personas datus no trešajām personām. SIA Reaton var pieprasīt informāciju no trešajām personām. Dati var tikt glabāti dažādās vietās, ieskaitot personāldaļas sistēmas, IT sistēmas</w:t>
      </w:r>
      <w:r w:rsidR="008343D5">
        <w:rPr>
          <w:lang w:val="lv-LV"/>
        </w:rPr>
        <w:t>, tajā s</w:t>
      </w:r>
      <w:r w:rsidRPr="00100DB8">
        <w:rPr>
          <w:lang w:val="lv-LV"/>
        </w:rPr>
        <w:t>kaitā e-past</w:t>
      </w:r>
      <w:r w:rsidR="008343D5">
        <w:rPr>
          <w:lang w:val="lv-LV"/>
        </w:rPr>
        <w:t>ā</w:t>
      </w:r>
      <w:r w:rsidR="00100DB8">
        <w:rPr>
          <w:lang w:val="lv-LV"/>
        </w:rPr>
        <w:t>;</w:t>
      </w:r>
    </w:p>
    <w:p w14:paraId="30C60B6F" w14:textId="37D43B77" w:rsidR="00100DB8" w:rsidRDefault="00F60AD9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100DB8">
        <w:rPr>
          <w:lang w:val="lv-LV"/>
        </w:rPr>
        <w:t xml:space="preserve">Personīgā informācija, kā norādīts iepriekš, ir nepieciešama, lai </w:t>
      </w:r>
      <w:r w:rsidR="00100DB8">
        <w:rPr>
          <w:lang w:val="lv-LV"/>
        </w:rPr>
        <w:t>SIA Reaton varētu noformēt un izsniegt</w:t>
      </w:r>
      <w:r w:rsidRPr="00100DB8">
        <w:rPr>
          <w:lang w:val="lv-LV"/>
        </w:rPr>
        <w:t xml:space="preserve"> PROFESSIONAL karti un piemērot labākus iepirkšanās noteikumus</w:t>
      </w:r>
      <w:r w:rsidR="00CF33A1" w:rsidRPr="00100DB8">
        <w:rPr>
          <w:lang w:val="lv-LV"/>
        </w:rPr>
        <w:t>.</w:t>
      </w:r>
      <w:r w:rsidRPr="00100DB8">
        <w:rPr>
          <w:lang w:val="lv-LV"/>
        </w:rPr>
        <w:t xml:space="preserve"> Lai piedalītos programmā, </w:t>
      </w:r>
      <w:r w:rsidR="00100DB8">
        <w:rPr>
          <w:lang w:val="lv-LV"/>
        </w:rPr>
        <w:t>klientam ir</w:t>
      </w:r>
      <w:r w:rsidRPr="00100DB8">
        <w:rPr>
          <w:lang w:val="lv-LV"/>
        </w:rPr>
        <w:t xml:space="preserve"> jānorāda p</w:t>
      </w:r>
      <w:r w:rsidR="00CF33A1" w:rsidRPr="00100DB8">
        <w:rPr>
          <w:lang w:val="lv-LV"/>
        </w:rPr>
        <w:t>ersonīgā informācija pieteikuma a</w:t>
      </w:r>
      <w:r w:rsidRPr="00100DB8">
        <w:rPr>
          <w:lang w:val="lv-LV"/>
        </w:rPr>
        <w:t>nketas laukos, kas atzīmēt</w:t>
      </w:r>
      <w:r w:rsidR="00100DB8">
        <w:rPr>
          <w:lang w:val="lv-LV"/>
        </w:rPr>
        <w:t>a</w:t>
      </w:r>
      <w:r w:rsidRPr="00100DB8">
        <w:rPr>
          <w:lang w:val="lv-LV"/>
        </w:rPr>
        <w:t xml:space="preserve"> ar zvaigznīti. </w:t>
      </w:r>
      <w:r w:rsidR="00100DB8">
        <w:rPr>
          <w:lang w:val="lv-LV"/>
        </w:rPr>
        <w:t>Ja anketa netiek aizpildīta noteiktajā kārtībā, tad klients</w:t>
      </w:r>
      <w:r w:rsidRPr="00100DB8">
        <w:rPr>
          <w:lang w:val="lv-LV"/>
        </w:rPr>
        <w:t xml:space="preserve"> nevar</w:t>
      </w:r>
      <w:r w:rsidR="00100DB8">
        <w:rPr>
          <w:lang w:val="lv-LV"/>
        </w:rPr>
        <w:t xml:space="preserve"> </w:t>
      </w:r>
      <w:r w:rsidRPr="00100DB8">
        <w:rPr>
          <w:lang w:val="lv-LV"/>
        </w:rPr>
        <w:t>piedalītie</w:t>
      </w:r>
      <w:r w:rsidR="00100DB8">
        <w:rPr>
          <w:lang w:val="lv-LV"/>
        </w:rPr>
        <w:t>s</w:t>
      </w:r>
      <w:r w:rsidRPr="00100DB8">
        <w:rPr>
          <w:lang w:val="lv-LV"/>
        </w:rPr>
        <w:t xml:space="preserve"> programmā</w:t>
      </w:r>
      <w:r w:rsidR="00CE10B1">
        <w:rPr>
          <w:lang w:val="lv-LV"/>
        </w:rPr>
        <w:t>;</w:t>
      </w:r>
    </w:p>
    <w:p w14:paraId="6EFE345B" w14:textId="77777777" w:rsidR="00100DB8" w:rsidRDefault="00100DB8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>
        <w:rPr>
          <w:lang w:val="lv-LV"/>
        </w:rPr>
        <w:t>Klienta</w:t>
      </w:r>
      <w:r w:rsidR="00F60AD9" w:rsidRPr="00100DB8">
        <w:rPr>
          <w:lang w:val="lv-LV"/>
        </w:rPr>
        <w:t xml:space="preserve"> personas datu izpaušana atsevišķām trešajām personām, iespējams, var notikt: </w:t>
      </w:r>
    </w:p>
    <w:p w14:paraId="5C319263" w14:textId="0982534A" w:rsidR="00100DB8" w:rsidRDefault="00F60AD9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100DB8">
        <w:rPr>
          <w:lang w:val="lv-LV"/>
        </w:rPr>
        <w:t>nododot informāciju p</w:t>
      </w:r>
      <w:r w:rsidR="00CF33A1" w:rsidRPr="00100DB8">
        <w:rPr>
          <w:lang w:val="lv-LV"/>
        </w:rPr>
        <w:t xml:space="preserve">ar </w:t>
      </w:r>
      <w:r w:rsidR="00100DB8">
        <w:rPr>
          <w:lang w:val="lv-LV"/>
        </w:rPr>
        <w:t>klientu</w:t>
      </w:r>
      <w:r w:rsidR="00CF33A1" w:rsidRPr="00100DB8">
        <w:rPr>
          <w:lang w:val="lv-LV"/>
        </w:rPr>
        <w:t xml:space="preserve"> SIA Reaton </w:t>
      </w:r>
      <w:r w:rsidRPr="00100DB8">
        <w:rPr>
          <w:lang w:val="lv-LV"/>
        </w:rPr>
        <w:t xml:space="preserve">sadarbības partneriem, kas sniedz SIA Reaton  dažādus pakalpojumus, ar mērķi izpildīt </w:t>
      </w:r>
      <w:r w:rsidR="00100DB8">
        <w:rPr>
          <w:lang w:val="lv-LV"/>
        </w:rPr>
        <w:t>klienta</w:t>
      </w:r>
      <w:r w:rsidRPr="00100DB8">
        <w:rPr>
          <w:lang w:val="lv-LV"/>
        </w:rPr>
        <w:t xml:space="preserve"> prasības, lai SIA Reaton </w:t>
      </w:r>
      <w:r w:rsidR="00100DB8">
        <w:rPr>
          <w:lang w:val="lv-LV"/>
        </w:rPr>
        <w:t>klientam</w:t>
      </w:r>
      <w:r w:rsidRPr="00100DB8">
        <w:rPr>
          <w:lang w:val="lv-LV"/>
        </w:rPr>
        <w:t xml:space="preserve"> varētu </w:t>
      </w:r>
      <w:r w:rsidR="00100DB8">
        <w:rPr>
          <w:lang w:val="lv-LV"/>
        </w:rPr>
        <w:t>nodrošināt</w:t>
      </w:r>
      <w:r w:rsidRPr="00100DB8">
        <w:rPr>
          <w:lang w:val="lv-LV"/>
        </w:rPr>
        <w:t xml:space="preserve"> </w:t>
      </w:r>
      <w:r w:rsidR="00100DB8">
        <w:rPr>
          <w:lang w:val="lv-LV"/>
        </w:rPr>
        <w:t xml:space="preserve">klienta </w:t>
      </w:r>
      <w:r w:rsidRPr="00100DB8">
        <w:rPr>
          <w:lang w:val="lv-LV"/>
        </w:rPr>
        <w:t>izvēlēto pakalpojumu (piemēram, preces remonta gadījumā</w:t>
      </w:r>
      <w:r w:rsidR="00100DB8">
        <w:rPr>
          <w:lang w:val="lv-LV"/>
        </w:rPr>
        <w:t>);</w:t>
      </w:r>
    </w:p>
    <w:p w14:paraId="67B59936" w14:textId="77777777" w:rsidR="007D26B4" w:rsidRDefault="00100DB8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>
        <w:rPr>
          <w:lang w:val="lv-LV"/>
        </w:rPr>
        <w:t xml:space="preserve">veicot </w:t>
      </w:r>
      <w:r w:rsidR="00235AD3" w:rsidRPr="00100DB8">
        <w:rPr>
          <w:lang w:val="lv-LV"/>
        </w:rPr>
        <w:t>pre</w:t>
      </w:r>
      <w:r>
        <w:rPr>
          <w:lang w:val="lv-LV"/>
        </w:rPr>
        <w:t>ču</w:t>
      </w:r>
      <w:r w:rsidR="00235AD3" w:rsidRPr="00100DB8">
        <w:rPr>
          <w:lang w:val="lv-LV"/>
        </w:rPr>
        <w:t xml:space="preserve"> piegādi</w:t>
      </w:r>
      <w:r>
        <w:rPr>
          <w:lang w:val="lv-LV"/>
        </w:rPr>
        <w:t>;</w:t>
      </w:r>
    </w:p>
    <w:p w14:paraId="046C08D0" w14:textId="4628A55B" w:rsidR="00B01B12" w:rsidRPr="00B01B12" w:rsidRDefault="00F60AD9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7D26B4">
        <w:rPr>
          <w:lang w:val="lv-LV"/>
        </w:rPr>
        <w:t xml:space="preserve">SIA Reaton nenodod informāciju par </w:t>
      </w:r>
      <w:r w:rsidR="007D26B4">
        <w:rPr>
          <w:lang w:val="lv-LV"/>
        </w:rPr>
        <w:t>klientu</w:t>
      </w:r>
      <w:r w:rsidRPr="007D26B4">
        <w:rPr>
          <w:lang w:val="lv-LV"/>
        </w:rPr>
        <w:t xml:space="preserve"> trešajām personām, izņemot gadījumus, ja tas ir nepieciešams SIA Reaton likumīgo, līgumisko vai komercdarbības mērķu </w:t>
      </w:r>
      <w:r w:rsidRPr="007D26B4">
        <w:rPr>
          <w:lang w:val="lv-LV"/>
        </w:rPr>
        <w:lastRenderedPageBreak/>
        <w:t xml:space="preserve">sasniegšanai, un, kad to atļauj vai nosaka Latvijas Republikā </w:t>
      </w:r>
      <w:r w:rsidR="007D26B4">
        <w:rPr>
          <w:lang w:val="lv-LV"/>
        </w:rPr>
        <w:t>spēkā esošie normatīvie</w:t>
      </w:r>
      <w:r w:rsidRPr="007D26B4">
        <w:rPr>
          <w:lang w:val="lv-LV"/>
        </w:rPr>
        <w:t xml:space="preserve"> akti. Tāpat nepieciešamības gadījumā</w:t>
      </w:r>
      <w:r w:rsidR="007D26B4">
        <w:rPr>
          <w:lang w:val="lv-LV"/>
        </w:rPr>
        <w:t>, lai izpildītu klienta pasūtījumu,</w:t>
      </w:r>
      <w:r w:rsidRPr="007D26B4">
        <w:rPr>
          <w:lang w:val="lv-LV"/>
        </w:rPr>
        <w:t xml:space="preserve"> SIA Reaton var nodot </w:t>
      </w:r>
      <w:r w:rsidR="007D26B4">
        <w:rPr>
          <w:lang w:val="lv-LV"/>
        </w:rPr>
        <w:t>klienta</w:t>
      </w:r>
      <w:r w:rsidRPr="007D26B4">
        <w:rPr>
          <w:lang w:val="lv-LV"/>
        </w:rPr>
        <w:t xml:space="preserve"> personas datus ārpus Latvij</w:t>
      </w:r>
      <w:r w:rsidR="003D7FC4" w:rsidRPr="007D26B4">
        <w:rPr>
          <w:lang w:val="lv-LV"/>
        </w:rPr>
        <w:t>as Republikas citiem SIA Reaton</w:t>
      </w:r>
      <w:r w:rsidRPr="007D26B4">
        <w:rPr>
          <w:lang w:val="lv-LV"/>
        </w:rPr>
        <w:t xml:space="preserve"> grupas uzņēmumiem vai citiem</w:t>
      </w:r>
      <w:r w:rsidR="003D7FC4" w:rsidRPr="007D26B4">
        <w:rPr>
          <w:lang w:val="lv-LV"/>
        </w:rPr>
        <w:t xml:space="preserve"> uzņēmumiem, kas ir SIA Reaton </w:t>
      </w:r>
      <w:r w:rsidR="003257B4" w:rsidRPr="007D26B4">
        <w:rPr>
          <w:lang w:val="lv-LV"/>
        </w:rPr>
        <w:t>sadarbības partneri</w:t>
      </w:r>
      <w:r w:rsidR="007D26B4">
        <w:rPr>
          <w:lang w:val="lv-LV"/>
        </w:rPr>
        <w:t>;</w:t>
      </w:r>
    </w:p>
    <w:p w14:paraId="4CBE1F42" w14:textId="3F9ABD00" w:rsidR="007D26B4" w:rsidRDefault="00F60AD9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7D26B4">
        <w:rPr>
          <w:lang w:val="lv-LV"/>
        </w:rPr>
        <w:t>Gadījumos, kad to nosaka Latvijas Republikā spēkā esošie un saistoš</w:t>
      </w:r>
      <w:r w:rsidR="003D7FC4" w:rsidRPr="007D26B4">
        <w:rPr>
          <w:lang w:val="lv-LV"/>
        </w:rPr>
        <w:t xml:space="preserve">ie normatīvie akti, SIA Reaton </w:t>
      </w:r>
      <w:r w:rsidRPr="007D26B4">
        <w:rPr>
          <w:lang w:val="lv-LV"/>
        </w:rPr>
        <w:t>var atklāt, piem</w:t>
      </w:r>
      <w:r w:rsidR="00CF33A1" w:rsidRPr="007D26B4">
        <w:rPr>
          <w:lang w:val="lv-LV"/>
        </w:rPr>
        <w:t xml:space="preserve">ēram, informāciju par </w:t>
      </w:r>
      <w:r w:rsidR="007D26B4">
        <w:rPr>
          <w:lang w:val="lv-LV"/>
        </w:rPr>
        <w:t>klienta</w:t>
      </w:r>
      <w:r w:rsidR="00CF33A1" w:rsidRPr="007D26B4">
        <w:rPr>
          <w:lang w:val="lv-LV"/>
        </w:rPr>
        <w:t xml:space="preserve"> veiktajiem pirkumiem</w:t>
      </w:r>
      <w:r w:rsidR="007D26B4">
        <w:rPr>
          <w:lang w:val="lv-LV"/>
        </w:rPr>
        <w:t>;</w:t>
      </w:r>
    </w:p>
    <w:p w14:paraId="1D6F8D77" w14:textId="77777777" w:rsidR="007D26B4" w:rsidRDefault="007D26B4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>
        <w:rPr>
          <w:lang w:val="lv-LV"/>
        </w:rPr>
        <w:t>I</w:t>
      </w:r>
      <w:r w:rsidR="003D7FC4" w:rsidRPr="007D26B4">
        <w:rPr>
          <w:lang w:val="lv-LV"/>
        </w:rPr>
        <w:t>nformācija var tikt atklāta:</w:t>
      </w:r>
    </w:p>
    <w:p w14:paraId="2DF2240F" w14:textId="7DA83862" w:rsidR="007D26B4" w:rsidRDefault="003D7FC4" w:rsidP="00B01B12">
      <w:pPr>
        <w:pStyle w:val="ListParagraph"/>
        <w:numPr>
          <w:ilvl w:val="3"/>
          <w:numId w:val="7"/>
        </w:numPr>
        <w:jc w:val="both"/>
        <w:rPr>
          <w:lang w:val="lv-LV"/>
        </w:rPr>
      </w:pPr>
      <w:r w:rsidRPr="007D26B4">
        <w:rPr>
          <w:lang w:val="lv-LV"/>
        </w:rPr>
        <w:t>lai ievērotu Latvijas Republikā spēkā esošos un saistošos normatīvos aktus un tajos noteikto procesuālo kārtību</w:t>
      </w:r>
      <w:r w:rsidR="007D26B4">
        <w:rPr>
          <w:lang w:val="lv-LV"/>
        </w:rPr>
        <w:t>;</w:t>
      </w:r>
    </w:p>
    <w:p w14:paraId="6603F1AB" w14:textId="77777777" w:rsidR="007D26B4" w:rsidRDefault="003D7FC4" w:rsidP="00B01B12">
      <w:pPr>
        <w:pStyle w:val="ListParagraph"/>
        <w:numPr>
          <w:ilvl w:val="3"/>
          <w:numId w:val="7"/>
        </w:numPr>
        <w:jc w:val="both"/>
        <w:rPr>
          <w:lang w:val="lv-LV"/>
        </w:rPr>
      </w:pPr>
      <w:r w:rsidRPr="007D26B4">
        <w:rPr>
          <w:lang w:val="lv-LV"/>
        </w:rPr>
        <w:t>ja SIA Reaton  labticīgi uzskata, ka atklāšana ir nepieciešama, lai aizsargātu SIA Reaton  tiesības</w:t>
      </w:r>
      <w:r w:rsidR="007D26B4">
        <w:rPr>
          <w:lang w:val="lv-LV"/>
        </w:rPr>
        <w:t>;</w:t>
      </w:r>
    </w:p>
    <w:p w14:paraId="2C0406B9" w14:textId="34C542F5" w:rsidR="007D26B4" w:rsidRDefault="003D7FC4" w:rsidP="00B01B12">
      <w:pPr>
        <w:pStyle w:val="ListParagraph"/>
        <w:numPr>
          <w:ilvl w:val="3"/>
          <w:numId w:val="7"/>
        </w:numPr>
        <w:jc w:val="both"/>
        <w:rPr>
          <w:lang w:val="lv-LV"/>
        </w:rPr>
      </w:pPr>
      <w:r w:rsidRPr="007D26B4">
        <w:rPr>
          <w:lang w:val="lv-LV"/>
        </w:rPr>
        <w:t>lai aizsargātu</w:t>
      </w:r>
      <w:r w:rsidR="007D26B4">
        <w:rPr>
          <w:lang w:val="lv-LV"/>
        </w:rPr>
        <w:t xml:space="preserve"> klienta</w:t>
      </w:r>
      <w:r w:rsidRPr="007D26B4">
        <w:rPr>
          <w:lang w:val="lv-LV"/>
        </w:rPr>
        <w:t xml:space="preserve"> drošību vai citu personu drošību</w:t>
      </w:r>
      <w:r w:rsidR="007D26B4">
        <w:rPr>
          <w:lang w:val="lv-LV"/>
        </w:rPr>
        <w:t>;</w:t>
      </w:r>
    </w:p>
    <w:p w14:paraId="50C58A87" w14:textId="77777777" w:rsidR="007D26B4" w:rsidRDefault="003D7FC4" w:rsidP="00B01B12">
      <w:pPr>
        <w:pStyle w:val="ListParagraph"/>
        <w:numPr>
          <w:ilvl w:val="3"/>
          <w:numId w:val="7"/>
        </w:numPr>
        <w:jc w:val="both"/>
        <w:rPr>
          <w:lang w:val="lv-LV"/>
        </w:rPr>
      </w:pPr>
      <w:r w:rsidRPr="007D26B4">
        <w:rPr>
          <w:lang w:val="lv-LV"/>
        </w:rPr>
        <w:t>lai novērstu un izmeklētu noziedzīgus nodarījumus</w:t>
      </w:r>
      <w:r w:rsidR="007D26B4">
        <w:rPr>
          <w:lang w:val="lv-LV"/>
        </w:rPr>
        <w:t>;</w:t>
      </w:r>
    </w:p>
    <w:p w14:paraId="0E4EF48F" w14:textId="4BEFEC38" w:rsidR="003D7FC4" w:rsidRPr="007D26B4" w:rsidRDefault="007D26B4" w:rsidP="00B01B12">
      <w:pPr>
        <w:pStyle w:val="ListParagraph"/>
        <w:numPr>
          <w:ilvl w:val="3"/>
          <w:numId w:val="7"/>
        </w:numPr>
        <w:jc w:val="both"/>
        <w:rPr>
          <w:lang w:val="lv-LV"/>
        </w:rPr>
      </w:pPr>
      <w:r>
        <w:rPr>
          <w:lang w:val="lv-LV"/>
        </w:rPr>
        <w:t>atbildot</w:t>
      </w:r>
      <w:r w:rsidR="003D7FC4" w:rsidRPr="007D26B4">
        <w:rPr>
          <w:lang w:val="lv-LV"/>
        </w:rPr>
        <w:t xml:space="preserve"> uz valsts iestāžu </w:t>
      </w:r>
      <w:r>
        <w:rPr>
          <w:lang w:val="lv-LV"/>
        </w:rPr>
        <w:t xml:space="preserve">informācijas </w:t>
      </w:r>
      <w:r w:rsidR="003D7FC4" w:rsidRPr="007D26B4">
        <w:rPr>
          <w:lang w:val="lv-LV"/>
        </w:rPr>
        <w:t>pieprasījumiem.</w:t>
      </w:r>
    </w:p>
    <w:p w14:paraId="0608DD1B" w14:textId="0788B9A8" w:rsidR="003D7FC4" w:rsidRPr="007D26B4" w:rsidRDefault="00CF33A1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7D26B4">
        <w:rPr>
          <w:lang w:val="lv-LV"/>
        </w:rPr>
        <w:t>G</w:t>
      </w:r>
      <w:r w:rsidR="003D7FC4" w:rsidRPr="007D26B4">
        <w:rPr>
          <w:lang w:val="lv-LV"/>
        </w:rPr>
        <w:t xml:space="preserve">adījumos, kad </w:t>
      </w:r>
      <w:r w:rsidR="007D26B4">
        <w:rPr>
          <w:lang w:val="lv-LV"/>
        </w:rPr>
        <w:t>klienta</w:t>
      </w:r>
      <w:r w:rsidR="003D7FC4" w:rsidRPr="007D26B4">
        <w:rPr>
          <w:lang w:val="lv-LV"/>
        </w:rPr>
        <w:t xml:space="preserve"> saistību neizpildes vai nepienācīgas izpildes gadījumā SIA Reaton var ci</w:t>
      </w:r>
      <w:r w:rsidRPr="007D26B4">
        <w:rPr>
          <w:lang w:val="lv-LV"/>
        </w:rPr>
        <w:t xml:space="preserve">est zaudējumus, </w:t>
      </w:r>
      <w:r w:rsidR="003D7FC4" w:rsidRPr="007D26B4">
        <w:rPr>
          <w:lang w:val="lv-LV"/>
        </w:rPr>
        <w:t xml:space="preserve">SIA Reaton ir tiesības vērsties tiesā, Valsts policijā, </w:t>
      </w:r>
      <w:r w:rsidR="007D26B4">
        <w:rPr>
          <w:lang w:val="lv-LV"/>
        </w:rPr>
        <w:t>apdrošināšanas kompānijās</w:t>
      </w:r>
      <w:r w:rsidR="003D7FC4" w:rsidRPr="007D26B4">
        <w:rPr>
          <w:lang w:val="lv-LV"/>
        </w:rPr>
        <w:t xml:space="preserve">, pārsūtīt datus par </w:t>
      </w:r>
      <w:r w:rsidR="007D26B4">
        <w:rPr>
          <w:lang w:val="lv-LV"/>
        </w:rPr>
        <w:t>klienta</w:t>
      </w:r>
      <w:r w:rsidR="003D7FC4" w:rsidRPr="007D26B4">
        <w:rPr>
          <w:lang w:val="lv-LV"/>
        </w:rPr>
        <w:t xml:space="preserve"> nenokārtotajām saistībām parādu piedziņas pakalpojumu sniedzējiem, kā arī juridisko pakalpojumu sniedzējiem</w:t>
      </w:r>
      <w:r w:rsidR="007D26B4">
        <w:rPr>
          <w:lang w:val="lv-LV"/>
        </w:rPr>
        <w:t>;</w:t>
      </w:r>
    </w:p>
    <w:p w14:paraId="1BDC15A8" w14:textId="77777777" w:rsidR="007D26B4" w:rsidRDefault="007D26B4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>
        <w:rPr>
          <w:lang w:val="lv-LV"/>
        </w:rPr>
        <w:t xml:space="preserve"> SIA Reaton </w:t>
      </w:r>
      <w:r w:rsidR="0069414B" w:rsidRPr="007D26B4">
        <w:rPr>
          <w:lang w:val="lv-LV"/>
        </w:rPr>
        <w:t>ir iekšēj</w:t>
      </w:r>
      <w:r>
        <w:rPr>
          <w:lang w:val="lv-LV"/>
        </w:rPr>
        <w:t>ā</w:t>
      </w:r>
      <w:r w:rsidR="0069414B" w:rsidRPr="007D26B4">
        <w:rPr>
          <w:lang w:val="lv-LV"/>
        </w:rPr>
        <w:t xml:space="preserve"> politika un</w:t>
      </w:r>
      <w:r w:rsidR="00CF33A1" w:rsidRPr="007D26B4">
        <w:rPr>
          <w:lang w:val="lv-LV"/>
        </w:rPr>
        <w:t xml:space="preserve"> kontrole, lai nodrošinātu, ka </w:t>
      </w:r>
      <w:r>
        <w:rPr>
          <w:lang w:val="lv-LV"/>
        </w:rPr>
        <w:t>klienta</w:t>
      </w:r>
      <w:r w:rsidR="0069414B" w:rsidRPr="007D26B4">
        <w:rPr>
          <w:lang w:val="lv-LV"/>
        </w:rPr>
        <w:t xml:space="preserve"> dati netiek zaudēti, nejauši dzēsti, nepareizi izmantoti vai izpausti, un tiem nevar piekļūt personas, kurām nav piekļuves tiesību</w:t>
      </w:r>
      <w:r>
        <w:rPr>
          <w:lang w:val="lv-LV"/>
        </w:rPr>
        <w:t>;</w:t>
      </w:r>
    </w:p>
    <w:p w14:paraId="782E88C6" w14:textId="629688B2" w:rsidR="007D26B4" w:rsidRDefault="003D7FC4" w:rsidP="00F058C8">
      <w:pPr>
        <w:pStyle w:val="ListParagraph"/>
        <w:numPr>
          <w:ilvl w:val="1"/>
          <w:numId w:val="7"/>
        </w:numPr>
        <w:ind w:left="1134" w:hanging="425"/>
        <w:jc w:val="both"/>
        <w:rPr>
          <w:lang w:val="lv-LV"/>
        </w:rPr>
      </w:pPr>
      <w:r w:rsidRPr="007D26B4">
        <w:rPr>
          <w:lang w:val="lv-LV"/>
        </w:rPr>
        <w:t>Automat</w:t>
      </w:r>
      <w:r w:rsidR="00CF33A1" w:rsidRPr="007D26B4">
        <w:rPr>
          <w:lang w:val="lv-LV"/>
        </w:rPr>
        <w:t xml:space="preserve">izētā profilēšana iekļauj </w:t>
      </w:r>
      <w:r w:rsidR="007D26B4">
        <w:rPr>
          <w:lang w:val="lv-LV"/>
        </w:rPr>
        <w:t>klienta</w:t>
      </w:r>
      <w:r w:rsidR="00CF33A1" w:rsidRPr="007D26B4">
        <w:rPr>
          <w:lang w:val="lv-LV"/>
        </w:rPr>
        <w:t xml:space="preserve"> pieteikuma </w:t>
      </w:r>
      <w:r w:rsidR="009616E0">
        <w:rPr>
          <w:lang w:val="lv-LV"/>
        </w:rPr>
        <w:t>ank</w:t>
      </w:r>
      <w:r w:rsidR="007D26B4">
        <w:rPr>
          <w:lang w:val="lv-LV"/>
        </w:rPr>
        <w:t>etā</w:t>
      </w:r>
      <w:r w:rsidRPr="007D26B4">
        <w:rPr>
          <w:lang w:val="lv-LV"/>
        </w:rPr>
        <w:t xml:space="preserve"> norādīto personas datu novērtēšanu un </w:t>
      </w:r>
      <w:r w:rsidR="007D26B4">
        <w:rPr>
          <w:lang w:val="lv-LV"/>
        </w:rPr>
        <w:t>klienta</w:t>
      </w:r>
      <w:r w:rsidRPr="007D26B4">
        <w:rPr>
          <w:lang w:val="lv-LV"/>
        </w:rPr>
        <w:t xml:space="preserve"> profila izveidi, lai noteiktu </w:t>
      </w:r>
      <w:r w:rsidR="007D26B4">
        <w:rPr>
          <w:lang w:val="lv-LV"/>
        </w:rPr>
        <w:t>klienta</w:t>
      </w:r>
      <w:r w:rsidR="00430803">
        <w:rPr>
          <w:lang w:val="lv-LV"/>
        </w:rPr>
        <w:t xml:space="preserve"> vajadzības</w:t>
      </w:r>
      <w:r w:rsidR="00CE10B1">
        <w:rPr>
          <w:lang w:val="lv-LV"/>
        </w:rPr>
        <w:t>, i</w:t>
      </w:r>
      <w:r w:rsidRPr="007D26B4">
        <w:rPr>
          <w:lang w:val="lv-LV"/>
        </w:rPr>
        <w:t xml:space="preserve">dentificētu un piedāvātu </w:t>
      </w:r>
      <w:r w:rsidR="007D26B4">
        <w:rPr>
          <w:lang w:val="lv-LV"/>
        </w:rPr>
        <w:t>klientam</w:t>
      </w:r>
      <w:r w:rsidRPr="007D26B4">
        <w:rPr>
          <w:lang w:val="lv-LV"/>
        </w:rPr>
        <w:t xml:space="preserve"> preces un pakalpojumus, kas </w:t>
      </w:r>
      <w:r w:rsidR="007D26B4">
        <w:rPr>
          <w:lang w:val="lv-LV"/>
        </w:rPr>
        <w:t xml:space="preserve">klientam </w:t>
      </w:r>
      <w:r w:rsidRPr="007D26B4">
        <w:rPr>
          <w:lang w:val="lv-LV"/>
        </w:rPr>
        <w:t>varētu būt piemērotāki</w:t>
      </w:r>
      <w:r w:rsidR="007D26B4">
        <w:rPr>
          <w:lang w:val="lv-LV"/>
        </w:rPr>
        <w:t>e</w:t>
      </w:r>
      <w:r w:rsidRPr="007D26B4">
        <w:rPr>
          <w:lang w:val="lv-LV"/>
        </w:rPr>
        <w:t>, atbilstoši</w:t>
      </w:r>
      <w:r w:rsidR="007D26B4">
        <w:rPr>
          <w:lang w:val="lv-LV"/>
        </w:rPr>
        <w:t xml:space="preserve"> klienta</w:t>
      </w:r>
      <w:r w:rsidR="00430803">
        <w:rPr>
          <w:lang w:val="lv-LV"/>
        </w:rPr>
        <w:t xml:space="preserve"> vajadzībām, un, </w:t>
      </w:r>
      <w:r w:rsidRPr="007D26B4">
        <w:rPr>
          <w:lang w:val="lv-LV"/>
        </w:rPr>
        <w:t xml:space="preserve">lai lūgtu </w:t>
      </w:r>
      <w:r w:rsidR="007D26B4">
        <w:rPr>
          <w:lang w:val="lv-LV"/>
        </w:rPr>
        <w:t>klienta</w:t>
      </w:r>
      <w:r w:rsidRPr="007D26B4">
        <w:rPr>
          <w:lang w:val="lv-LV"/>
        </w:rPr>
        <w:t xml:space="preserve"> atsauksmes (tostarp pa e-pastu un tālruni) par piedāvātajām precēm un pakalpojumiem, kas varētu</w:t>
      </w:r>
      <w:r w:rsidR="007D26B4" w:rsidRPr="007D26B4">
        <w:rPr>
          <w:lang w:val="lv-LV"/>
        </w:rPr>
        <w:t xml:space="preserve"> </w:t>
      </w:r>
      <w:r w:rsidR="007D26B4">
        <w:rPr>
          <w:lang w:val="lv-LV"/>
        </w:rPr>
        <w:t xml:space="preserve">klientam </w:t>
      </w:r>
      <w:r w:rsidRPr="007D26B4">
        <w:rPr>
          <w:lang w:val="lv-LV"/>
        </w:rPr>
        <w:t>interesēt. Dažreiz tas tiek veikts, lai piedāvātu</w:t>
      </w:r>
      <w:r w:rsidR="007D26B4" w:rsidRPr="007D26B4">
        <w:rPr>
          <w:lang w:val="lv-LV"/>
        </w:rPr>
        <w:t xml:space="preserve"> </w:t>
      </w:r>
      <w:r w:rsidR="007D26B4">
        <w:rPr>
          <w:lang w:val="lv-LV"/>
        </w:rPr>
        <w:t xml:space="preserve">klientam </w:t>
      </w:r>
      <w:r w:rsidRPr="007D26B4">
        <w:rPr>
          <w:lang w:val="lv-LV"/>
        </w:rPr>
        <w:t>preces un pakalpojumus</w:t>
      </w:r>
      <w:r w:rsidR="007D26B4" w:rsidRPr="007D26B4">
        <w:rPr>
          <w:lang w:val="lv-LV"/>
        </w:rPr>
        <w:t xml:space="preserve"> </w:t>
      </w:r>
      <w:r w:rsidR="007D26B4">
        <w:rPr>
          <w:lang w:val="lv-LV"/>
        </w:rPr>
        <w:t xml:space="preserve">klientam </w:t>
      </w:r>
      <w:r w:rsidRPr="007D26B4">
        <w:rPr>
          <w:lang w:val="lv-LV"/>
        </w:rPr>
        <w:t xml:space="preserve">piemērotākā laikā un vietā, kas noteikti, pamatojoties uz </w:t>
      </w:r>
      <w:r w:rsidR="007D26B4">
        <w:rPr>
          <w:lang w:val="lv-LV"/>
        </w:rPr>
        <w:t>klienta</w:t>
      </w:r>
      <w:r w:rsidRPr="007D26B4">
        <w:rPr>
          <w:lang w:val="lv-LV"/>
        </w:rPr>
        <w:t xml:space="preserve"> veikto pirkumu datumu, laiku un apmeklētajām </w:t>
      </w:r>
      <w:r w:rsidR="007D26B4">
        <w:rPr>
          <w:lang w:val="lv-LV"/>
        </w:rPr>
        <w:t>tirdzniecības vietām;</w:t>
      </w:r>
    </w:p>
    <w:p w14:paraId="479C6CDE" w14:textId="77777777" w:rsidR="00086055" w:rsidRDefault="007D26B4" w:rsidP="00F058C8">
      <w:pPr>
        <w:pStyle w:val="ListParagraph"/>
        <w:numPr>
          <w:ilvl w:val="1"/>
          <w:numId w:val="7"/>
        </w:numPr>
        <w:ind w:left="1134" w:hanging="425"/>
        <w:jc w:val="both"/>
        <w:rPr>
          <w:lang w:val="lv-LV"/>
        </w:rPr>
      </w:pPr>
      <w:r>
        <w:rPr>
          <w:lang w:val="lv-LV"/>
        </w:rPr>
        <w:t>Klienta</w:t>
      </w:r>
      <w:r w:rsidR="003257B4" w:rsidRPr="007D26B4">
        <w:rPr>
          <w:lang w:val="lv-LV"/>
        </w:rPr>
        <w:t xml:space="preserve"> personas dati var tikt izmantoti SIA Reaton uzņēmumu grupas ietvaros iekšējiem administrēšanas mērķiem. Ja, aizpildot </w:t>
      </w:r>
      <w:r w:rsidR="00CF33A1" w:rsidRPr="007D26B4">
        <w:rPr>
          <w:lang w:val="lv-LV"/>
        </w:rPr>
        <w:t>pieteikuma a</w:t>
      </w:r>
      <w:r w:rsidR="003257B4" w:rsidRPr="007D26B4">
        <w:rPr>
          <w:lang w:val="lv-LV"/>
        </w:rPr>
        <w:t xml:space="preserve">nketu, </w:t>
      </w:r>
      <w:r>
        <w:rPr>
          <w:lang w:val="lv-LV"/>
        </w:rPr>
        <w:t>klients ir sniedzis s</w:t>
      </w:r>
      <w:r w:rsidR="003257B4" w:rsidRPr="007D26B4">
        <w:rPr>
          <w:lang w:val="lv-LV"/>
        </w:rPr>
        <w:t xml:space="preserve">avu piekrišanu, </w:t>
      </w:r>
      <w:r>
        <w:rPr>
          <w:lang w:val="lv-LV"/>
        </w:rPr>
        <w:t>SIA Reaton</w:t>
      </w:r>
      <w:r w:rsidR="003257B4" w:rsidRPr="007D26B4">
        <w:rPr>
          <w:lang w:val="lv-LV"/>
        </w:rPr>
        <w:t xml:space="preserve"> var apstrādāt </w:t>
      </w:r>
      <w:r>
        <w:rPr>
          <w:lang w:val="lv-LV"/>
        </w:rPr>
        <w:t>klienta</w:t>
      </w:r>
      <w:r w:rsidR="003257B4" w:rsidRPr="007D26B4">
        <w:rPr>
          <w:lang w:val="lv-LV"/>
        </w:rPr>
        <w:t xml:space="preserve"> personas datus tiešā mārketinga (tostarp ar e-pastu un tālruni īstenota) un automatizētās profilēšanas nolūkos. Šī apstrāde var tikt veikta, tikai pamatojoties uz </w:t>
      </w:r>
      <w:r w:rsidR="00086055">
        <w:rPr>
          <w:lang w:val="lv-LV"/>
        </w:rPr>
        <w:t>klienta</w:t>
      </w:r>
      <w:r w:rsidR="003257B4" w:rsidRPr="007D26B4">
        <w:rPr>
          <w:lang w:val="lv-LV"/>
        </w:rPr>
        <w:t xml:space="preserve"> atļauju</w:t>
      </w:r>
      <w:r w:rsidR="00086055">
        <w:rPr>
          <w:lang w:val="lv-LV"/>
        </w:rPr>
        <w:t>;</w:t>
      </w:r>
    </w:p>
    <w:p w14:paraId="2B5C2597" w14:textId="77777777" w:rsidR="00086055" w:rsidRDefault="003257B4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086055">
        <w:rPr>
          <w:lang w:val="lv-LV"/>
        </w:rPr>
        <w:t>Tiešā mārketinga paziņojumi (tostarp atsauksmju vaicājumi par precēm un pakalpojumiem) t</w:t>
      </w:r>
      <w:r w:rsidR="00CF33A1" w:rsidRPr="00086055">
        <w:rPr>
          <w:lang w:val="lv-LV"/>
        </w:rPr>
        <w:t>iek nosūtīti, izmantojot tikai k</w:t>
      </w:r>
      <w:r w:rsidRPr="00086055">
        <w:rPr>
          <w:lang w:val="lv-LV"/>
        </w:rPr>
        <w:t>aršu īpašni</w:t>
      </w:r>
      <w:r w:rsidR="00CF33A1" w:rsidRPr="00086055">
        <w:rPr>
          <w:lang w:val="lv-LV"/>
        </w:rPr>
        <w:t>eka norādīto kontaktinformāciju</w:t>
      </w:r>
      <w:r w:rsidRPr="00086055">
        <w:rPr>
          <w:lang w:val="lv-LV"/>
        </w:rPr>
        <w:t xml:space="preserve"> (tostarp ar e-past</w:t>
      </w:r>
      <w:r w:rsidR="00086055">
        <w:rPr>
          <w:lang w:val="lv-LV"/>
        </w:rPr>
        <w:t>s</w:t>
      </w:r>
      <w:r w:rsidRPr="00086055">
        <w:rPr>
          <w:lang w:val="lv-LV"/>
        </w:rPr>
        <w:t xml:space="preserve"> un tālruņa </w:t>
      </w:r>
      <w:r w:rsidR="00086055">
        <w:rPr>
          <w:lang w:val="lv-LV"/>
        </w:rPr>
        <w:t>numurs</w:t>
      </w:r>
      <w:r w:rsidRPr="00086055">
        <w:rPr>
          <w:lang w:val="lv-LV"/>
        </w:rPr>
        <w:t>)</w:t>
      </w:r>
      <w:r w:rsidR="00086055">
        <w:rPr>
          <w:lang w:val="lv-LV"/>
        </w:rPr>
        <w:t>;</w:t>
      </w:r>
    </w:p>
    <w:p w14:paraId="1BDC5B47" w14:textId="719F41D9" w:rsidR="00086055" w:rsidRDefault="0069414B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086055">
        <w:rPr>
          <w:lang w:val="lv-LV"/>
        </w:rPr>
        <w:t xml:space="preserve">SIA Reaton saglabās datus 6 mēnešus pēc attiecīgā sadarbības procesa beigām. Šī perioda beigās </w:t>
      </w:r>
      <w:r w:rsidR="00086055">
        <w:rPr>
          <w:lang w:val="lv-LV"/>
        </w:rPr>
        <w:t xml:space="preserve">klienta </w:t>
      </w:r>
      <w:r w:rsidRPr="00086055">
        <w:rPr>
          <w:lang w:val="lv-LV"/>
        </w:rPr>
        <w:t>dati tiek dzēsti vai iznīcināti</w:t>
      </w:r>
      <w:r w:rsidR="00CF6297">
        <w:rPr>
          <w:lang w:val="lv-LV"/>
        </w:rPr>
        <w:t>;</w:t>
      </w:r>
    </w:p>
    <w:p w14:paraId="3E5510B3" w14:textId="622D0728" w:rsidR="0069414B" w:rsidRPr="00086055" w:rsidRDefault="0069414B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086055">
        <w:rPr>
          <w:lang w:val="lv-LV"/>
        </w:rPr>
        <w:t xml:space="preserve">Kā datu subjektam </w:t>
      </w:r>
      <w:r w:rsidR="00086055">
        <w:rPr>
          <w:lang w:val="lv-LV"/>
        </w:rPr>
        <w:t xml:space="preserve">klientam </w:t>
      </w:r>
      <w:r w:rsidRPr="00086055">
        <w:rPr>
          <w:lang w:val="lv-LV"/>
        </w:rPr>
        <w:t>ir vairākas tiesības</w:t>
      </w:r>
      <w:r w:rsidR="00086055">
        <w:rPr>
          <w:lang w:val="lv-LV"/>
        </w:rPr>
        <w:t>:</w:t>
      </w:r>
    </w:p>
    <w:p w14:paraId="03EA25F9" w14:textId="77777777" w:rsidR="00086055" w:rsidRDefault="0069414B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086055">
        <w:rPr>
          <w:lang w:val="lv-LV"/>
        </w:rPr>
        <w:t>pēc</w:t>
      </w:r>
      <w:r w:rsidR="00CF33A1" w:rsidRPr="00086055">
        <w:rPr>
          <w:lang w:val="lv-LV"/>
        </w:rPr>
        <w:t xml:space="preserve"> pieprasījuma piekļūt un iegūt </w:t>
      </w:r>
      <w:r w:rsidR="00086055" w:rsidRPr="00086055">
        <w:rPr>
          <w:lang w:val="lv-LV"/>
        </w:rPr>
        <w:t>klienta</w:t>
      </w:r>
      <w:r w:rsidRPr="00086055">
        <w:rPr>
          <w:lang w:val="lv-LV"/>
        </w:rPr>
        <w:t xml:space="preserve"> datu kopiju;</w:t>
      </w:r>
    </w:p>
    <w:p w14:paraId="74539200" w14:textId="77777777" w:rsidR="00086055" w:rsidRDefault="0069414B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086055">
        <w:rPr>
          <w:lang w:val="lv-LV"/>
        </w:rPr>
        <w:t>pieprasīt SIA Reaton  mainīt nepareizus vai nepilnīgus datus;</w:t>
      </w:r>
    </w:p>
    <w:p w14:paraId="185F6DF4" w14:textId="77777777" w:rsidR="00086055" w:rsidRDefault="0069414B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086055">
        <w:rPr>
          <w:lang w:val="lv-LV"/>
        </w:rPr>
        <w:t xml:space="preserve">pieprasīt SIA Reaton izdzēst </w:t>
      </w:r>
      <w:r w:rsidR="00CF33A1" w:rsidRPr="00086055">
        <w:rPr>
          <w:lang w:val="lv-LV"/>
        </w:rPr>
        <w:t>vai pārtraukt</w:t>
      </w:r>
      <w:r w:rsidR="00086055" w:rsidRPr="00086055">
        <w:rPr>
          <w:lang w:val="lv-LV"/>
        </w:rPr>
        <w:t xml:space="preserve"> klienta</w:t>
      </w:r>
      <w:r w:rsidRPr="00086055">
        <w:rPr>
          <w:lang w:val="lv-LV"/>
        </w:rPr>
        <w:t xml:space="preserve"> datu apstrādi, piemēram, ja dati vairs n</w:t>
      </w:r>
      <w:r w:rsidR="00CF33A1" w:rsidRPr="00086055">
        <w:rPr>
          <w:lang w:val="lv-LV"/>
        </w:rPr>
        <w:t>av vajadzīgi apstrādes nolūkos</w:t>
      </w:r>
      <w:r w:rsidR="00086055">
        <w:rPr>
          <w:lang w:val="lv-LV"/>
        </w:rPr>
        <w:t>;</w:t>
      </w:r>
    </w:p>
    <w:p w14:paraId="1C29BC75" w14:textId="06DF8988" w:rsidR="00086055" w:rsidRDefault="0069414B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086055">
        <w:rPr>
          <w:lang w:val="lv-LV"/>
        </w:rPr>
        <w:lastRenderedPageBreak/>
        <w:t xml:space="preserve">Ja </w:t>
      </w:r>
      <w:r w:rsidR="00086055">
        <w:rPr>
          <w:lang w:val="lv-LV"/>
        </w:rPr>
        <w:t>klients</w:t>
      </w:r>
      <w:r w:rsidRPr="00086055">
        <w:rPr>
          <w:lang w:val="lv-LV"/>
        </w:rPr>
        <w:t xml:space="preserve"> vēlas izmantot kādu no </w:t>
      </w:r>
      <w:r w:rsidR="00086055">
        <w:rPr>
          <w:lang w:val="lv-LV"/>
        </w:rPr>
        <w:t xml:space="preserve">4.13.1.-4.13.3.p. </w:t>
      </w:r>
      <w:r w:rsidRPr="00086055">
        <w:rPr>
          <w:lang w:val="lv-LV"/>
        </w:rPr>
        <w:t xml:space="preserve">tiesībām, </w:t>
      </w:r>
      <w:r w:rsidR="00086055">
        <w:rPr>
          <w:lang w:val="lv-LV"/>
        </w:rPr>
        <w:t>klientam ir jāsazinās ar SIA Reaton pa e-pastu:</w:t>
      </w:r>
      <w:r w:rsidR="00CF33A1" w:rsidRPr="00086055">
        <w:rPr>
          <w:lang w:val="lv-LV"/>
        </w:rPr>
        <w:t xml:space="preserve"> </w:t>
      </w:r>
      <w:hyperlink r:id="rId18" w:history="1">
        <w:r w:rsidR="00F058C8" w:rsidRPr="007D0ECE">
          <w:rPr>
            <w:rStyle w:val="Hyperlink"/>
            <w:lang w:val="lv-LV"/>
          </w:rPr>
          <w:t>apdare@reaton.lv</w:t>
        </w:r>
      </w:hyperlink>
      <w:r w:rsidR="007B3805">
        <w:rPr>
          <w:lang w:val="lv-LV"/>
        </w:rPr>
        <w:t xml:space="preserve"> vai </w:t>
      </w:r>
      <w:hyperlink r:id="rId19" w:history="1">
        <w:r w:rsidR="007B3805" w:rsidRPr="00F0161D">
          <w:rPr>
            <w:rStyle w:val="Hyperlink"/>
            <w:lang w:val="lv-LV"/>
          </w:rPr>
          <w:t>info@mc2.lv</w:t>
        </w:r>
      </w:hyperlink>
      <w:r w:rsidR="007B3805">
        <w:rPr>
          <w:lang w:val="lv-LV"/>
        </w:rPr>
        <w:t xml:space="preserve">. </w:t>
      </w:r>
      <w:r w:rsidRPr="00086055">
        <w:rPr>
          <w:lang w:val="lv-LV"/>
        </w:rPr>
        <w:t xml:space="preserve"> Ja</w:t>
      </w:r>
      <w:r w:rsidR="00086055">
        <w:rPr>
          <w:lang w:val="lv-LV"/>
        </w:rPr>
        <w:t xml:space="preserve"> klients uzskata, </w:t>
      </w:r>
      <w:r w:rsidR="007B3805">
        <w:rPr>
          <w:lang w:val="lv-LV"/>
        </w:rPr>
        <w:t xml:space="preserve">ka SIA Reaton </w:t>
      </w:r>
      <w:r w:rsidRPr="00086055">
        <w:rPr>
          <w:lang w:val="lv-LV"/>
        </w:rPr>
        <w:t xml:space="preserve">nav ievērojusi </w:t>
      </w:r>
      <w:r w:rsidR="00086055">
        <w:rPr>
          <w:lang w:val="lv-LV"/>
        </w:rPr>
        <w:t>klienta</w:t>
      </w:r>
      <w:r w:rsidRPr="00086055">
        <w:rPr>
          <w:lang w:val="lv-LV"/>
        </w:rPr>
        <w:t xml:space="preserve"> tiesības uz datu aizsardzību, </w:t>
      </w:r>
      <w:r w:rsidR="00086055">
        <w:rPr>
          <w:lang w:val="lv-LV"/>
        </w:rPr>
        <w:t xml:space="preserve">klients </w:t>
      </w:r>
      <w:r w:rsidRPr="00086055">
        <w:rPr>
          <w:lang w:val="lv-LV"/>
        </w:rPr>
        <w:t>var iesniegt sūdzību Latvijas Republikas Valsts datu inspekcij</w:t>
      </w:r>
      <w:r w:rsidR="00CF6297">
        <w:rPr>
          <w:lang w:val="lv-LV"/>
        </w:rPr>
        <w:t>ā</w:t>
      </w:r>
      <w:r w:rsidR="00086055">
        <w:rPr>
          <w:lang w:val="lv-LV"/>
        </w:rPr>
        <w:t>;</w:t>
      </w:r>
    </w:p>
    <w:p w14:paraId="5F26EE4F" w14:textId="244074F4" w:rsidR="00086055" w:rsidRDefault="0069414B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086055">
        <w:rPr>
          <w:lang w:val="lv-LV"/>
        </w:rPr>
        <w:t xml:space="preserve">Ja </w:t>
      </w:r>
      <w:r w:rsidR="00086055">
        <w:rPr>
          <w:lang w:val="lv-LV"/>
        </w:rPr>
        <w:t xml:space="preserve">klients </w:t>
      </w:r>
      <w:r w:rsidRPr="00086055">
        <w:rPr>
          <w:lang w:val="lv-LV"/>
        </w:rPr>
        <w:t>vēlas atjaunināt vai papildināt savus datus,</w:t>
      </w:r>
      <w:r w:rsidR="00086055">
        <w:rPr>
          <w:lang w:val="lv-LV"/>
        </w:rPr>
        <w:t xml:space="preserve"> klients</w:t>
      </w:r>
      <w:r w:rsidRPr="00086055">
        <w:rPr>
          <w:lang w:val="lv-LV"/>
        </w:rPr>
        <w:t xml:space="preserve"> var nosūtīt </w:t>
      </w:r>
      <w:r w:rsidR="00086055">
        <w:rPr>
          <w:lang w:val="lv-LV"/>
        </w:rPr>
        <w:t xml:space="preserve">informāciju par izmaiņām uz e-pastu: </w:t>
      </w:r>
      <w:hyperlink r:id="rId20" w:history="1">
        <w:r w:rsidR="00CF6297" w:rsidRPr="0076459A">
          <w:rPr>
            <w:rStyle w:val="Hyperlink"/>
            <w:lang w:val="lv-LV"/>
          </w:rPr>
          <w:t>apdare@reaton.lv</w:t>
        </w:r>
      </w:hyperlink>
      <w:r w:rsidR="007B3805">
        <w:rPr>
          <w:lang w:val="lv-LV"/>
        </w:rPr>
        <w:t xml:space="preserve"> vai </w:t>
      </w:r>
      <w:hyperlink r:id="rId21" w:history="1">
        <w:r w:rsidR="007B3805" w:rsidRPr="00F0161D">
          <w:rPr>
            <w:rStyle w:val="Hyperlink"/>
            <w:lang w:val="lv-LV"/>
          </w:rPr>
          <w:t>info@mc2.lv</w:t>
        </w:r>
      </w:hyperlink>
      <w:r w:rsidR="007B3805">
        <w:rPr>
          <w:lang w:val="lv-LV"/>
        </w:rPr>
        <w:t xml:space="preserve">. </w:t>
      </w:r>
      <w:r w:rsidRPr="00086055">
        <w:rPr>
          <w:lang w:val="lv-LV"/>
        </w:rPr>
        <w:t>Pirms izmaiņu nosūtīšanas,</w:t>
      </w:r>
      <w:r w:rsidR="00086055">
        <w:rPr>
          <w:lang w:val="lv-LV"/>
        </w:rPr>
        <w:t xml:space="preserve"> klientam</w:t>
      </w:r>
      <w:r w:rsidRPr="00086055">
        <w:rPr>
          <w:lang w:val="lv-LV"/>
        </w:rPr>
        <w:t xml:space="preserve"> ir atkārtoti jāapstiprina šie noteikumi</w:t>
      </w:r>
      <w:r w:rsidR="00B01B12">
        <w:rPr>
          <w:lang w:val="lv-LV"/>
        </w:rPr>
        <w:t>.</w:t>
      </w:r>
    </w:p>
    <w:p w14:paraId="3DE8AA24" w14:textId="77777777" w:rsidR="00086055" w:rsidRDefault="00086055" w:rsidP="00B01B12">
      <w:pPr>
        <w:pStyle w:val="ListParagraph"/>
        <w:ind w:left="1800"/>
        <w:jc w:val="both"/>
        <w:rPr>
          <w:lang w:val="lv-LV"/>
        </w:rPr>
      </w:pPr>
    </w:p>
    <w:p w14:paraId="700F3BB6" w14:textId="77777777" w:rsidR="00697595" w:rsidRDefault="0069414B" w:rsidP="00B01B12">
      <w:pPr>
        <w:pStyle w:val="ListParagraph"/>
        <w:numPr>
          <w:ilvl w:val="0"/>
          <w:numId w:val="7"/>
        </w:numPr>
        <w:jc w:val="both"/>
        <w:rPr>
          <w:b/>
          <w:bCs/>
          <w:lang w:val="lv-LV"/>
        </w:rPr>
      </w:pPr>
      <w:r w:rsidRPr="00697595">
        <w:rPr>
          <w:b/>
          <w:bCs/>
          <w:lang w:val="lv-LV"/>
        </w:rPr>
        <w:t>PROGRAMMAS DALĪBNIEKA PIENĀKUMI</w:t>
      </w:r>
    </w:p>
    <w:p w14:paraId="79D087B7" w14:textId="4FF36A1F" w:rsidR="00697595" w:rsidRPr="00697595" w:rsidRDefault="00697595" w:rsidP="00B01B12">
      <w:pPr>
        <w:pStyle w:val="ListParagraph"/>
        <w:numPr>
          <w:ilvl w:val="1"/>
          <w:numId w:val="7"/>
        </w:numPr>
        <w:jc w:val="both"/>
        <w:rPr>
          <w:b/>
          <w:bCs/>
          <w:lang w:val="lv-LV"/>
        </w:rPr>
      </w:pPr>
      <w:r w:rsidRPr="00697595">
        <w:rPr>
          <w:lang w:val="lv-LV"/>
        </w:rPr>
        <w:t>P</w:t>
      </w:r>
      <w:r w:rsidR="00CF33A1" w:rsidRPr="00697595">
        <w:rPr>
          <w:lang w:val="lv-LV"/>
        </w:rPr>
        <w:t>ieteikuma a</w:t>
      </w:r>
      <w:r w:rsidR="0069414B" w:rsidRPr="00697595">
        <w:rPr>
          <w:lang w:val="lv-LV"/>
        </w:rPr>
        <w:t xml:space="preserve">nketā sniegt precīzu un patiesu informāciju un savlaicīgi atjaunot informāciju, </w:t>
      </w:r>
      <w:r>
        <w:rPr>
          <w:lang w:val="lv-LV"/>
        </w:rPr>
        <w:t>izmaiņu gadījumos. Klients ir</w:t>
      </w:r>
      <w:r w:rsidR="0069414B" w:rsidRPr="00697595">
        <w:rPr>
          <w:lang w:val="lv-LV"/>
        </w:rPr>
        <w:t xml:space="preserve"> atbildīgs par visām sekām, kas varētu rasties, ja </w:t>
      </w:r>
      <w:r>
        <w:rPr>
          <w:lang w:val="lv-LV"/>
        </w:rPr>
        <w:t>klients ir</w:t>
      </w:r>
      <w:r w:rsidR="0069414B" w:rsidRPr="00697595">
        <w:rPr>
          <w:lang w:val="lv-LV"/>
        </w:rPr>
        <w:t xml:space="preserve"> sniedz</w:t>
      </w:r>
      <w:r>
        <w:rPr>
          <w:lang w:val="lv-LV"/>
        </w:rPr>
        <w:t>is</w:t>
      </w:r>
      <w:r w:rsidR="0069414B" w:rsidRPr="00697595">
        <w:rPr>
          <w:lang w:val="lv-LV"/>
        </w:rPr>
        <w:t xml:space="preserve"> neprecīzu vai nepatiesu informāciju</w:t>
      </w:r>
      <w:r>
        <w:rPr>
          <w:lang w:val="lv-LV"/>
        </w:rPr>
        <w:t>;</w:t>
      </w:r>
    </w:p>
    <w:p w14:paraId="40A425A4" w14:textId="5BE1494E" w:rsidR="00697595" w:rsidRPr="007B3805" w:rsidRDefault="00697595" w:rsidP="007B3805">
      <w:pPr>
        <w:pStyle w:val="ListParagraph"/>
        <w:numPr>
          <w:ilvl w:val="1"/>
          <w:numId w:val="7"/>
        </w:numPr>
        <w:jc w:val="both"/>
        <w:rPr>
          <w:b/>
          <w:bCs/>
          <w:lang w:val="lv-LV"/>
        </w:rPr>
      </w:pPr>
      <w:r>
        <w:rPr>
          <w:lang w:val="lv-LV"/>
        </w:rPr>
        <w:t xml:space="preserve"> I</w:t>
      </w:r>
      <w:r w:rsidR="0069414B" w:rsidRPr="00697595">
        <w:rPr>
          <w:lang w:val="lv-LV"/>
        </w:rPr>
        <w:t>nformēt</w:t>
      </w:r>
      <w:r w:rsidR="00CF33A1" w:rsidRPr="00697595">
        <w:rPr>
          <w:lang w:val="lv-LV"/>
        </w:rPr>
        <w:t xml:space="preserve"> SIA Reaton, ja k</w:t>
      </w:r>
      <w:r w:rsidR="0069414B" w:rsidRPr="00697595">
        <w:rPr>
          <w:lang w:val="lv-LV"/>
        </w:rPr>
        <w:t>arte ir nozagta vai nozaudēta</w:t>
      </w:r>
      <w:r>
        <w:rPr>
          <w:lang w:val="lv-LV"/>
        </w:rPr>
        <w:t>,</w:t>
      </w:r>
      <w:r w:rsidR="0069414B" w:rsidRPr="00697595">
        <w:rPr>
          <w:lang w:val="lv-LV"/>
        </w:rPr>
        <w:t xml:space="preserve"> pa e-pastu </w:t>
      </w:r>
      <w:hyperlink r:id="rId22" w:history="1">
        <w:r w:rsidR="0069414B" w:rsidRPr="00697595">
          <w:rPr>
            <w:rStyle w:val="Hyperlink"/>
            <w:lang w:val="lv-LV"/>
          </w:rPr>
          <w:t>apdare@reaton.lv</w:t>
        </w:r>
      </w:hyperlink>
      <w:r w:rsidR="0069414B" w:rsidRPr="00697595">
        <w:rPr>
          <w:lang w:val="lv-LV"/>
        </w:rPr>
        <w:t xml:space="preserve"> </w:t>
      </w:r>
      <w:r w:rsidR="007B3805">
        <w:rPr>
          <w:lang w:val="lv-LV"/>
        </w:rPr>
        <w:t xml:space="preserve">vai </w:t>
      </w:r>
      <w:hyperlink r:id="rId23" w:history="1">
        <w:r w:rsidR="007B3805" w:rsidRPr="00F0161D">
          <w:rPr>
            <w:rStyle w:val="Hyperlink"/>
            <w:lang w:val="lv-LV"/>
          </w:rPr>
          <w:t>info@mc2.lv</w:t>
        </w:r>
      </w:hyperlink>
      <w:r w:rsidR="007B3805">
        <w:rPr>
          <w:lang w:val="lv-LV"/>
        </w:rPr>
        <w:t xml:space="preserve">, vai </w:t>
      </w:r>
      <w:r w:rsidR="0069414B" w:rsidRPr="007B3805">
        <w:rPr>
          <w:lang w:val="lv-LV"/>
        </w:rPr>
        <w:t xml:space="preserve">zvanot </w:t>
      </w:r>
      <w:r w:rsidRPr="007B3805">
        <w:rPr>
          <w:lang w:val="lv-LV"/>
        </w:rPr>
        <w:t>pa</w:t>
      </w:r>
      <w:r w:rsidR="007B3805" w:rsidRPr="007B3805">
        <w:rPr>
          <w:lang w:val="lv-LV"/>
        </w:rPr>
        <w:t xml:space="preserve"> vienu no  tālruņa numuriem</w:t>
      </w:r>
      <w:r w:rsidR="0069414B" w:rsidRPr="007B3805">
        <w:rPr>
          <w:lang w:val="lv-LV"/>
        </w:rPr>
        <w:t xml:space="preserve"> </w:t>
      </w:r>
      <w:r w:rsidR="00CF33A1" w:rsidRPr="007B3805">
        <w:rPr>
          <w:lang w:val="lv-LV"/>
        </w:rPr>
        <w:t>(</w:t>
      </w:r>
      <w:r w:rsidR="0069414B" w:rsidRPr="007B3805">
        <w:rPr>
          <w:lang w:val="lv-LV"/>
        </w:rPr>
        <w:t xml:space="preserve">+371 </w:t>
      </w:r>
      <w:r w:rsidR="00CF33A1" w:rsidRPr="007B3805">
        <w:rPr>
          <w:lang w:val="lv-LV"/>
        </w:rPr>
        <w:t>) 25777771</w:t>
      </w:r>
      <w:r w:rsidR="00FB1807">
        <w:rPr>
          <w:lang w:val="lv-LV"/>
        </w:rPr>
        <w:t>,</w:t>
      </w:r>
      <w:r w:rsidR="00CF33A1" w:rsidRPr="007B3805">
        <w:rPr>
          <w:lang w:val="lv-LV"/>
        </w:rPr>
        <w:t xml:space="preserve"> </w:t>
      </w:r>
      <w:r w:rsidR="007B3805">
        <w:rPr>
          <w:lang w:val="lv-LV"/>
        </w:rPr>
        <w:t>(</w:t>
      </w:r>
      <w:r w:rsidR="007B3805" w:rsidRPr="007B3805">
        <w:rPr>
          <w:lang w:val="lv-LV"/>
        </w:rPr>
        <w:t>+371</w:t>
      </w:r>
      <w:r w:rsidR="007B3805">
        <w:rPr>
          <w:lang w:val="lv-LV"/>
        </w:rPr>
        <w:t xml:space="preserve">) </w:t>
      </w:r>
      <w:r w:rsidR="007B3805" w:rsidRPr="007B3805">
        <w:rPr>
          <w:lang w:val="lv-LV"/>
        </w:rPr>
        <w:t>20405577</w:t>
      </w:r>
      <w:r w:rsidR="007B3805">
        <w:rPr>
          <w:lang w:val="lv-LV"/>
        </w:rPr>
        <w:t>.</w:t>
      </w:r>
    </w:p>
    <w:p w14:paraId="140B5B67" w14:textId="796A4B14" w:rsidR="00CF33A1" w:rsidRPr="00697595" w:rsidRDefault="00697595" w:rsidP="00B01B12">
      <w:pPr>
        <w:pStyle w:val="ListParagraph"/>
        <w:numPr>
          <w:ilvl w:val="1"/>
          <w:numId w:val="7"/>
        </w:numPr>
        <w:jc w:val="both"/>
        <w:rPr>
          <w:b/>
          <w:bCs/>
          <w:lang w:val="lv-LV"/>
        </w:rPr>
      </w:pPr>
      <w:r>
        <w:rPr>
          <w:lang w:val="lv-LV"/>
        </w:rPr>
        <w:t xml:space="preserve">Atgriezt </w:t>
      </w:r>
      <w:r w:rsidR="0069414B" w:rsidRPr="00697595">
        <w:rPr>
          <w:lang w:val="lv-LV"/>
        </w:rPr>
        <w:t>karti</w:t>
      </w:r>
      <w:r w:rsidR="00F26C47" w:rsidRPr="00697595">
        <w:rPr>
          <w:lang w:val="lv-LV"/>
        </w:rPr>
        <w:t xml:space="preserve">, kas ir nederīga vai sabojāta, Reaton </w:t>
      </w:r>
      <w:r w:rsidR="0069414B" w:rsidRPr="00697595">
        <w:rPr>
          <w:lang w:val="lv-LV"/>
        </w:rPr>
        <w:t>tirdzniecības vai apkalpošanas vietā</w:t>
      </w:r>
      <w:r w:rsidR="00263090">
        <w:rPr>
          <w:lang w:val="lv-LV"/>
        </w:rPr>
        <w:t>s</w:t>
      </w:r>
      <w:r w:rsidR="0069414B" w:rsidRPr="00697595">
        <w:rPr>
          <w:lang w:val="lv-LV"/>
        </w:rPr>
        <w:t>, lai t</w:t>
      </w:r>
      <w:r w:rsidR="00CF33A1" w:rsidRPr="00697595">
        <w:rPr>
          <w:lang w:val="lv-LV"/>
        </w:rPr>
        <w:t>o bez maksas aizstātu ar jaunu k</w:t>
      </w:r>
      <w:r w:rsidR="0069414B" w:rsidRPr="00697595">
        <w:rPr>
          <w:lang w:val="lv-LV"/>
        </w:rPr>
        <w:t>arti.</w:t>
      </w:r>
    </w:p>
    <w:p w14:paraId="376D1F9A" w14:textId="77777777" w:rsidR="00697595" w:rsidRPr="00697595" w:rsidRDefault="00697595" w:rsidP="00B01B12">
      <w:pPr>
        <w:pStyle w:val="ListParagraph"/>
        <w:ind w:left="1080"/>
        <w:jc w:val="both"/>
        <w:rPr>
          <w:b/>
          <w:bCs/>
          <w:lang w:val="lv-LV"/>
        </w:rPr>
      </w:pPr>
    </w:p>
    <w:p w14:paraId="4EE57EA2" w14:textId="56DE75B7" w:rsidR="00697595" w:rsidRPr="0057546E" w:rsidRDefault="00CF33A1" w:rsidP="00B01B1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333333"/>
          <w:lang w:val="lv-LV" w:eastAsia="lv-LV"/>
        </w:rPr>
      </w:pPr>
      <w:r w:rsidRPr="00697595">
        <w:rPr>
          <w:rFonts w:eastAsia="Times New Roman" w:cs="Arial"/>
          <w:b/>
          <w:bCs/>
          <w:color w:val="333333"/>
          <w:lang w:val="lv-LV" w:eastAsia="lv-LV"/>
        </w:rPr>
        <w:t xml:space="preserve">PROFESSIONAL </w:t>
      </w:r>
      <w:r w:rsidR="00F26C47" w:rsidRPr="00697595">
        <w:rPr>
          <w:rFonts w:eastAsia="Times New Roman" w:cs="Arial"/>
          <w:b/>
          <w:bCs/>
          <w:color w:val="333333"/>
          <w:lang w:val="lv-LV" w:eastAsia="lv-LV"/>
        </w:rPr>
        <w:t>KART</w:t>
      </w:r>
      <w:r w:rsidR="00697595" w:rsidRPr="00697595">
        <w:rPr>
          <w:rFonts w:eastAsia="Times New Roman" w:cs="Arial"/>
          <w:b/>
          <w:bCs/>
          <w:color w:val="333333"/>
          <w:lang w:val="lv-LV" w:eastAsia="lv-LV"/>
        </w:rPr>
        <w:t>ES UZGLABĀŠANA</w:t>
      </w:r>
    </w:p>
    <w:p w14:paraId="1F6E957C" w14:textId="2B4A479D" w:rsidR="00697595" w:rsidRPr="00697595" w:rsidRDefault="00CF33A1" w:rsidP="00B01B12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val="lv-LV" w:eastAsia="lv-LV"/>
        </w:rPr>
      </w:pPr>
      <w:r w:rsidRPr="00697595">
        <w:rPr>
          <w:lang w:val="lv-LV"/>
        </w:rPr>
        <w:t xml:space="preserve"> </w:t>
      </w:r>
      <w:r w:rsidR="00697595">
        <w:rPr>
          <w:lang w:val="lv-LV"/>
        </w:rPr>
        <w:t>K</w:t>
      </w:r>
      <w:r w:rsidR="00F26C47" w:rsidRPr="00697595">
        <w:rPr>
          <w:lang w:val="lv-LV"/>
        </w:rPr>
        <w:t>arte jā</w:t>
      </w:r>
      <w:r w:rsidR="00697595">
        <w:rPr>
          <w:lang w:val="lv-LV"/>
        </w:rPr>
        <w:t>pa</w:t>
      </w:r>
      <w:r w:rsidR="00F26C47" w:rsidRPr="00697595">
        <w:rPr>
          <w:lang w:val="lv-LV"/>
        </w:rPr>
        <w:t>sargā no:</w:t>
      </w:r>
    </w:p>
    <w:p w14:paraId="2763E7B8" w14:textId="77777777" w:rsidR="00697595" w:rsidRPr="00697595" w:rsidRDefault="00F26C47" w:rsidP="00B01B12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val="lv-LV" w:eastAsia="lv-LV"/>
        </w:rPr>
      </w:pPr>
      <w:r w:rsidRPr="00697595">
        <w:rPr>
          <w:lang w:val="lv-LV"/>
        </w:rPr>
        <w:t>jebkādiem asu priekšmetu un citu priekšmetu radītiem bojājumi</w:t>
      </w:r>
      <w:r w:rsidR="00CF33A1" w:rsidRPr="00697595">
        <w:rPr>
          <w:lang w:val="lv-LV"/>
        </w:rPr>
        <w:t>em, kas varētu mehāniski bojāt k</w:t>
      </w:r>
      <w:r w:rsidRPr="00697595">
        <w:rPr>
          <w:lang w:val="lv-LV"/>
        </w:rPr>
        <w:t>artes virsmu;</w:t>
      </w:r>
    </w:p>
    <w:p w14:paraId="72FA6A18" w14:textId="77777777" w:rsidR="00697595" w:rsidRPr="00697595" w:rsidRDefault="00F26C47" w:rsidP="00B01B12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val="lv-LV" w:eastAsia="lv-LV"/>
        </w:rPr>
      </w:pPr>
      <w:r w:rsidRPr="00697595">
        <w:rPr>
          <w:lang w:val="lv-LV"/>
        </w:rPr>
        <w:t>tiešas saules gaismas un temperatūras ietekmes, citiem intensīviem ultravioletā starojuma un karstuma avotiem;</w:t>
      </w:r>
    </w:p>
    <w:p w14:paraId="3000BCF8" w14:textId="77777777" w:rsidR="00697595" w:rsidRPr="00697595" w:rsidRDefault="00F26C47" w:rsidP="00B01B12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val="lv-LV" w:eastAsia="lv-LV"/>
        </w:rPr>
      </w:pPr>
      <w:r w:rsidRPr="00697595">
        <w:rPr>
          <w:lang w:val="lv-LV"/>
        </w:rPr>
        <w:t>spēcīga elektromagnētiskā lauka (mobilajiem tālruņiem, televīzijas iekārtām, datoru displejiem, mikroviļņu krāsnīm utt.);</w:t>
      </w:r>
    </w:p>
    <w:p w14:paraId="47EFA272" w14:textId="77777777" w:rsidR="00697595" w:rsidRPr="00697595" w:rsidRDefault="00F26C47" w:rsidP="00B01B12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val="lv-LV" w:eastAsia="lv-LV"/>
        </w:rPr>
      </w:pPr>
      <w:r w:rsidRPr="00697595">
        <w:rPr>
          <w:lang w:val="lv-LV"/>
        </w:rPr>
        <w:t>agresīvu ķimikāliju ietekmes;</w:t>
      </w:r>
    </w:p>
    <w:p w14:paraId="4826F345" w14:textId="3C5C9C94" w:rsidR="00F26C47" w:rsidRPr="00697595" w:rsidRDefault="00F26C47" w:rsidP="00B01B12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val="lv-LV" w:eastAsia="lv-LV"/>
        </w:rPr>
      </w:pPr>
      <w:r w:rsidRPr="00697595">
        <w:rPr>
          <w:lang w:val="lv-LV"/>
        </w:rPr>
        <w:t>slodzes spēka, kura iedarbība pārsniedz 6 N/cm2.</w:t>
      </w:r>
    </w:p>
    <w:p w14:paraId="194F7BF4" w14:textId="7DCF2B48" w:rsidR="00F26C47" w:rsidRPr="00697595" w:rsidRDefault="00F26C47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697595">
        <w:rPr>
          <w:lang w:val="lv-LV"/>
        </w:rPr>
        <w:t>Karti pat īsu laika periodu nedrīkst pakļaut temperatūrai, kas ir zemāka par -35°C vai augstāka pa</w:t>
      </w:r>
      <w:r w:rsidR="00CF33A1" w:rsidRPr="00697595">
        <w:rPr>
          <w:lang w:val="lv-LV"/>
        </w:rPr>
        <w:t>r +50°C. Optimālais k</w:t>
      </w:r>
      <w:r w:rsidRPr="00697595">
        <w:rPr>
          <w:lang w:val="lv-LV"/>
        </w:rPr>
        <w:t>artes lietošanas temperatūras diapazons ir no 0°C līdz +25°C</w:t>
      </w:r>
      <w:r w:rsidR="00697595" w:rsidRPr="00697595">
        <w:rPr>
          <w:lang w:val="lv-LV"/>
        </w:rPr>
        <w:t>;</w:t>
      </w:r>
    </w:p>
    <w:p w14:paraId="1955E3FA" w14:textId="77777777" w:rsidR="00697595" w:rsidRDefault="00CF33A1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697595">
        <w:rPr>
          <w:lang w:val="lv-LV"/>
        </w:rPr>
        <w:t>Karte jāuzglabā īpašā k</w:t>
      </w:r>
      <w:r w:rsidR="00F26C47" w:rsidRPr="00697595">
        <w:rPr>
          <w:lang w:val="lv-LV"/>
        </w:rPr>
        <w:t>artes turētājā vai maka nodalījumā, kas paredzēts karšu glabāšanai, sargājot to no mobilajiem tālruņiem, atslēgām, šķiltavām utt.</w:t>
      </w:r>
      <w:r w:rsidR="00697595">
        <w:rPr>
          <w:lang w:val="lv-LV"/>
        </w:rPr>
        <w:t>;</w:t>
      </w:r>
    </w:p>
    <w:p w14:paraId="21B25021" w14:textId="17CDF9FB" w:rsidR="00F26C47" w:rsidRDefault="00CF33A1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697595">
        <w:rPr>
          <w:lang w:val="lv-LV"/>
        </w:rPr>
        <w:t>Ja nepieciešams, k</w:t>
      </w:r>
      <w:r w:rsidR="00F26C47" w:rsidRPr="00697595">
        <w:rPr>
          <w:lang w:val="lv-LV"/>
        </w:rPr>
        <w:t>arti atļauts tīrīt ar mīkstu drānu, neizmantojot atšķaidītāju, šķīdinātāju, skābi saturošus līdzekļus utt.</w:t>
      </w:r>
    </w:p>
    <w:p w14:paraId="53FBDF95" w14:textId="77777777" w:rsidR="00697595" w:rsidRPr="00697595" w:rsidRDefault="00697595" w:rsidP="00B01B12">
      <w:pPr>
        <w:pStyle w:val="ListParagraph"/>
        <w:ind w:left="1080"/>
        <w:jc w:val="both"/>
        <w:rPr>
          <w:lang w:val="lv-LV"/>
        </w:rPr>
      </w:pPr>
    </w:p>
    <w:p w14:paraId="32D057FD" w14:textId="6755BBF4" w:rsidR="00697595" w:rsidRPr="0057546E" w:rsidRDefault="00CF33A1" w:rsidP="00B01B12">
      <w:pPr>
        <w:pStyle w:val="ListParagraph"/>
        <w:numPr>
          <w:ilvl w:val="0"/>
          <w:numId w:val="7"/>
        </w:numPr>
        <w:jc w:val="both"/>
        <w:rPr>
          <w:b/>
          <w:bCs/>
          <w:lang w:val="lv-LV"/>
        </w:rPr>
      </w:pPr>
      <w:r w:rsidRPr="00697595">
        <w:rPr>
          <w:b/>
          <w:bCs/>
          <w:lang w:val="lv-LV"/>
        </w:rPr>
        <w:t xml:space="preserve">PROFESSIONAL </w:t>
      </w:r>
      <w:r w:rsidR="00F26C47" w:rsidRPr="00697595">
        <w:rPr>
          <w:b/>
          <w:bCs/>
          <w:lang w:val="lv-LV"/>
        </w:rPr>
        <w:t>KARTE</w:t>
      </w:r>
      <w:r w:rsidRPr="00697595">
        <w:rPr>
          <w:b/>
          <w:bCs/>
          <w:lang w:val="lv-LV"/>
        </w:rPr>
        <w:t>S DERĪGUMA TERMIŅŠ UN</w:t>
      </w:r>
      <w:r w:rsidR="00F26C47" w:rsidRPr="00697595">
        <w:rPr>
          <w:b/>
          <w:bCs/>
          <w:lang w:val="lv-LV"/>
        </w:rPr>
        <w:t xml:space="preserve"> PROGRAMMAS NOTEIKUMU GROZĪJUMI</w:t>
      </w:r>
    </w:p>
    <w:p w14:paraId="6E5AC6EA" w14:textId="00AC338F" w:rsidR="00697595" w:rsidRDefault="00697595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>
        <w:rPr>
          <w:lang w:val="lv-LV"/>
        </w:rPr>
        <w:t>K</w:t>
      </w:r>
      <w:r w:rsidR="00B83774" w:rsidRPr="00697595">
        <w:rPr>
          <w:lang w:val="lv-LV"/>
        </w:rPr>
        <w:t>arte ir derīga nenoteiktu laiku kopš tās izsniegšanas un aktivizēšanas brīža</w:t>
      </w:r>
      <w:r>
        <w:rPr>
          <w:lang w:val="lv-LV"/>
        </w:rPr>
        <w:t>;</w:t>
      </w:r>
    </w:p>
    <w:p w14:paraId="0A1D2253" w14:textId="77777777" w:rsidR="00697595" w:rsidRDefault="00B83774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697595">
        <w:rPr>
          <w:lang w:val="lv-LV"/>
        </w:rPr>
        <w:t>Karte var tikt bloķēta vai aizturēta sekojošos gadījumos:</w:t>
      </w:r>
    </w:p>
    <w:p w14:paraId="4B9A3FE3" w14:textId="77777777" w:rsidR="00697595" w:rsidRDefault="00CF33A1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697595">
        <w:rPr>
          <w:lang w:val="lv-LV"/>
        </w:rPr>
        <w:t>k</w:t>
      </w:r>
      <w:r w:rsidR="00B83774" w:rsidRPr="00697595">
        <w:rPr>
          <w:lang w:val="lv-LV"/>
        </w:rPr>
        <w:t xml:space="preserve">artes īpašnieks </w:t>
      </w:r>
      <w:r w:rsidR="00697595">
        <w:rPr>
          <w:lang w:val="lv-LV"/>
        </w:rPr>
        <w:t xml:space="preserve">to </w:t>
      </w:r>
      <w:r w:rsidR="00B83774" w:rsidRPr="00697595">
        <w:rPr>
          <w:lang w:val="lv-LV"/>
        </w:rPr>
        <w:t>bojā, noz</w:t>
      </w:r>
      <w:r w:rsidRPr="00697595">
        <w:rPr>
          <w:lang w:val="lv-LV"/>
        </w:rPr>
        <w:t>audē vai citā veidā zaudē karti</w:t>
      </w:r>
      <w:r w:rsidR="00697595">
        <w:rPr>
          <w:lang w:val="lv-LV"/>
        </w:rPr>
        <w:t>;</w:t>
      </w:r>
    </w:p>
    <w:p w14:paraId="40A25ED5" w14:textId="72E849CB" w:rsidR="002618E8" w:rsidRDefault="002618E8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>
        <w:rPr>
          <w:lang w:val="lv-LV"/>
        </w:rPr>
        <w:t>tiek fiksēts, ka karti izmanto cita persona. Karti var izmantot tikai personas, kura informācija ir norādīta</w:t>
      </w:r>
      <w:r w:rsidR="00E05B35">
        <w:rPr>
          <w:lang w:val="lv-LV"/>
        </w:rPr>
        <w:t xml:space="preserve"> pieteikuma anketā vai</w:t>
      </w:r>
      <w:r>
        <w:rPr>
          <w:lang w:val="lv-LV"/>
        </w:rPr>
        <w:t xml:space="preserve"> minētā uzņēmuma pārstāvis</w:t>
      </w:r>
      <w:r w:rsidR="00263090">
        <w:rPr>
          <w:lang w:val="lv-LV"/>
        </w:rPr>
        <w:t>;</w:t>
      </w:r>
    </w:p>
    <w:p w14:paraId="51AD3C29" w14:textId="77777777" w:rsidR="00697595" w:rsidRDefault="00CF33A1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697595">
        <w:rPr>
          <w:lang w:val="lv-LV"/>
        </w:rPr>
        <w:t>j</w:t>
      </w:r>
      <w:r w:rsidR="00B83774" w:rsidRPr="00697595">
        <w:rPr>
          <w:lang w:val="lv-LV"/>
        </w:rPr>
        <w:t xml:space="preserve">a </w:t>
      </w:r>
      <w:r w:rsidR="00697595">
        <w:rPr>
          <w:lang w:val="lv-LV"/>
        </w:rPr>
        <w:t>klients</w:t>
      </w:r>
      <w:r w:rsidR="00B83774" w:rsidRPr="00697595">
        <w:rPr>
          <w:lang w:val="lv-LV"/>
        </w:rPr>
        <w:t xml:space="preserve"> nav norādījis </w:t>
      </w:r>
      <w:r w:rsidRPr="00697595">
        <w:rPr>
          <w:lang w:val="lv-LV"/>
        </w:rPr>
        <w:t>pieteikuma a</w:t>
      </w:r>
      <w:r w:rsidR="00B83774" w:rsidRPr="00697595">
        <w:rPr>
          <w:lang w:val="lv-LV"/>
        </w:rPr>
        <w:t>nketā ob</w:t>
      </w:r>
      <w:r w:rsidRPr="00697595">
        <w:rPr>
          <w:lang w:val="lv-LV"/>
        </w:rPr>
        <w:t xml:space="preserve">ligāti norādāmo informāciju vai, </w:t>
      </w:r>
      <w:r w:rsidR="00B83774" w:rsidRPr="00697595">
        <w:rPr>
          <w:lang w:val="lv-LV"/>
        </w:rPr>
        <w:t>ja sniegtā informācij</w:t>
      </w:r>
      <w:r w:rsidRPr="00697595">
        <w:rPr>
          <w:lang w:val="lv-LV"/>
        </w:rPr>
        <w:t>a ir neprecīza un/vai nepilnīga</w:t>
      </w:r>
      <w:r w:rsidR="00697595">
        <w:rPr>
          <w:lang w:val="lv-LV"/>
        </w:rPr>
        <w:t>;</w:t>
      </w:r>
    </w:p>
    <w:p w14:paraId="17AF9F49" w14:textId="77777777" w:rsidR="00697595" w:rsidRDefault="00CF33A1" w:rsidP="00B01B12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697595">
        <w:rPr>
          <w:lang w:val="lv-LV"/>
        </w:rPr>
        <w:t>ja k</w:t>
      </w:r>
      <w:r w:rsidR="00B83774" w:rsidRPr="00697595">
        <w:rPr>
          <w:lang w:val="lv-LV"/>
        </w:rPr>
        <w:t>arte nav tikusi lieto</w:t>
      </w:r>
      <w:r w:rsidRPr="00697595">
        <w:rPr>
          <w:lang w:val="lv-LV"/>
        </w:rPr>
        <w:t>ta vairāk nekā 5 (piecus) gadus</w:t>
      </w:r>
      <w:r w:rsidR="00697595">
        <w:rPr>
          <w:lang w:val="lv-LV"/>
        </w:rPr>
        <w:t>;</w:t>
      </w:r>
    </w:p>
    <w:p w14:paraId="489B6A11" w14:textId="17F8D8D0" w:rsidR="002618E8" w:rsidRPr="002618E8" w:rsidRDefault="00CF33A1" w:rsidP="002618E8">
      <w:pPr>
        <w:pStyle w:val="ListParagraph"/>
        <w:numPr>
          <w:ilvl w:val="2"/>
          <w:numId w:val="7"/>
        </w:numPr>
        <w:jc w:val="both"/>
        <w:rPr>
          <w:lang w:val="lv-LV"/>
        </w:rPr>
      </w:pPr>
      <w:r w:rsidRPr="00697595">
        <w:rPr>
          <w:lang w:val="lv-LV"/>
        </w:rPr>
        <w:lastRenderedPageBreak/>
        <w:t>s</w:t>
      </w:r>
      <w:r w:rsidR="00B83774" w:rsidRPr="00697595">
        <w:rPr>
          <w:lang w:val="lv-LV"/>
        </w:rPr>
        <w:t>aņemot pieteikumu par programmas kartes izdošanas un apkalpošanas līguma laušanu.</w:t>
      </w:r>
    </w:p>
    <w:p w14:paraId="622A8217" w14:textId="47457B95" w:rsidR="00697595" w:rsidRDefault="00263090" w:rsidP="00263090">
      <w:pPr>
        <w:pStyle w:val="ListParagraph"/>
        <w:numPr>
          <w:ilvl w:val="1"/>
          <w:numId w:val="7"/>
        </w:numPr>
        <w:jc w:val="both"/>
        <w:rPr>
          <w:lang w:val="lv-LV"/>
        </w:rPr>
      </w:pPr>
      <w:r>
        <w:rPr>
          <w:lang w:val="lv-LV"/>
        </w:rPr>
        <w:t>R</w:t>
      </w:r>
      <w:r w:rsidR="005D2948" w:rsidRPr="00697595">
        <w:rPr>
          <w:lang w:val="lv-LV"/>
        </w:rPr>
        <w:t>eaton saglabā tiesības pēc saviem ieskatiem noteikt, g</w:t>
      </w:r>
      <w:r w:rsidR="00E0409B" w:rsidRPr="00697595">
        <w:rPr>
          <w:lang w:val="lv-LV"/>
        </w:rPr>
        <w:t>rozīt vai atcelt šos noteikumus un nosacījumus</w:t>
      </w:r>
      <w:r w:rsidR="005D2948" w:rsidRPr="00697595">
        <w:rPr>
          <w:lang w:val="lv-LV"/>
        </w:rPr>
        <w:t xml:space="preserve">, </w:t>
      </w:r>
      <w:r w:rsidR="00E0409B" w:rsidRPr="00697595">
        <w:rPr>
          <w:lang w:val="lv-LV"/>
        </w:rPr>
        <w:t>atlaižu pieejamību un to tirdzniecības vietu</w:t>
      </w:r>
      <w:r w:rsidR="005D2948" w:rsidRPr="00697595">
        <w:rPr>
          <w:lang w:val="lv-LV"/>
        </w:rPr>
        <w:t xml:space="preserve"> sarakstu, kuros ir pieejamas atlaides, atlikt vai pārtraukt </w:t>
      </w:r>
      <w:r>
        <w:rPr>
          <w:lang w:val="lv-LV"/>
        </w:rPr>
        <w:t xml:space="preserve">PROFESSIONAL </w:t>
      </w:r>
      <w:r w:rsidR="005D2948" w:rsidRPr="00697595">
        <w:rPr>
          <w:lang w:val="lv-LV"/>
        </w:rPr>
        <w:t>program</w:t>
      </w:r>
      <w:r w:rsidR="00E0409B" w:rsidRPr="00697595">
        <w:rPr>
          <w:lang w:val="lv-LV"/>
        </w:rPr>
        <w:t>mu, savu lēmumu publicējot Reaton</w:t>
      </w:r>
      <w:r w:rsidR="005D2948" w:rsidRPr="00697595">
        <w:rPr>
          <w:lang w:val="lv-LV"/>
        </w:rPr>
        <w:t xml:space="preserve"> tirdzniecības vietās, </w:t>
      </w:r>
      <w:r>
        <w:rPr>
          <w:lang w:val="lv-LV"/>
        </w:rPr>
        <w:t>tīmekļa vietnē</w:t>
      </w:r>
      <w:r w:rsidR="005D2948" w:rsidRPr="00697595">
        <w:rPr>
          <w:lang w:val="lv-LV"/>
        </w:rPr>
        <w:t xml:space="preserve">, vai izmantojot jebkuru citu </w:t>
      </w:r>
      <w:r>
        <w:rPr>
          <w:lang w:val="lv-LV"/>
        </w:rPr>
        <w:t>informācijas</w:t>
      </w:r>
      <w:r w:rsidR="005D2948" w:rsidRPr="00697595">
        <w:rPr>
          <w:lang w:val="lv-LV"/>
        </w:rPr>
        <w:t xml:space="preserve"> kanālu. </w:t>
      </w:r>
    </w:p>
    <w:p w14:paraId="4FA2EA74" w14:textId="77777777" w:rsidR="00263090" w:rsidRPr="00263090" w:rsidRDefault="00263090" w:rsidP="00263090">
      <w:pPr>
        <w:pStyle w:val="ListParagraph"/>
        <w:ind w:left="1080"/>
        <w:jc w:val="both"/>
        <w:rPr>
          <w:lang w:val="lv-LV"/>
        </w:rPr>
      </w:pPr>
    </w:p>
    <w:p w14:paraId="626591C2" w14:textId="2AF7796E" w:rsidR="00697595" w:rsidRPr="0057546E" w:rsidRDefault="005D2948" w:rsidP="00B01B12">
      <w:pPr>
        <w:pStyle w:val="ListParagraph"/>
        <w:numPr>
          <w:ilvl w:val="0"/>
          <w:numId w:val="7"/>
        </w:numPr>
        <w:jc w:val="both"/>
        <w:rPr>
          <w:b/>
          <w:bCs/>
          <w:lang w:val="lv-LV"/>
        </w:rPr>
      </w:pPr>
      <w:r w:rsidRPr="00697595">
        <w:rPr>
          <w:b/>
          <w:bCs/>
          <w:lang w:val="lv-LV"/>
        </w:rPr>
        <w:t>NOBEIGUMA NOTEIKUMI</w:t>
      </w:r>
    </w:p>
    <w:p w14:paraId="4427729A" w14:textId="3EFEDB5B" w:rsidR="005D2948" w:rsidRPr="00697595" w:rsidRDefault="00E0409B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 w:rsidRPr="00697595">
        <w:rPr>
          <w:lang w:val="lv-LV"/>
        </w:rPr>
        <w:t>Šie n</w:t>
      </w:r>
      <w:r w:rsidR="005D2948" w:rsidRPr="00697595">
        <w:rPr>
          <w:lang w:val="lv-LV"/>
        </w:rPr>
        <w:t xml:space="preserve">oteikumi </w:t>
      </w:r>
      <w:r w:rsidRPr="00697595">
        <w:rPr>
          <w:lang w:val="lv-LV"/>
        </w:rPr>
        <w:t>tiek interpretēti un k</w:t>
      </w:r>
      <w:r w:rsidR="005D2948" w:rsidRPr="00697595">
        <w:rPr>
          <w:lang w:val="lv-LV"/>
        </w:rPr>
        <w:t>artes izsniegšana tiek veikta saskaņā ar Latvijas teritorijā spēkā esošajiem tiesību aktiem.</w:t>
      </w:r>
    </w:p>
    <w:p w14:paraId="3864692B" w14:textId="593B547D" w:rsidR="005D2948" w:rsidRPr="00697595" w:rsidRDefault="00697595" w:rsidP="00B01B12">
      <w:pPr>
        <w:pStyle w:val="ListParagraph"/>
        <w:numPr>
          <w:ilvl w:val="1"/>
          <w:numId w:val="7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="005D2948" w:rsidRPr="00697595">
        <w:rPr>
          <w:lang w:val="lv-LV"/>
        </w:rPr>
        <w:t>Jebkuri un vi</w:t>
      </w:r>
      <w:r w:rsidR="00E0409B" w:rsidRPr="00697595">
        <w:rPr>
          <w:lang w:val="lv-LV"/>
        </w:rPr>
        <w:t>si strīdi saistībā ar šiem n</w:t>
      </w:r>
      <w:r w:rsidR="005D2948" w:rsidRPr="00697595">
        <w:rPr>
          <w:lang w:val="lv-LV"/>
        </w:rPr>
        <w:t xml:space="preserve">oteikumiem vai saistībā ar </w:t>
      </w:r>
      <w:r w:rsidR="00E0409B" w:rsidRPr="00697595">
        <w:rPr>
          <w:lang w:val="lv-LV"/>
        </w:rPr>
        <w:t>karti</w:t>
      </w:r>
      <w:r w:rsidR="00B46765">
        <w:rPr>
          <w:lang w:val="lv-LV"/>
        </w:rPr>
        <w:t>,</w:t>
      </w:r>
      <w:r w:rsidR="00E0409B" w:rsidRPr="00697595">
        <w:rPr>
          <w:lang w:val="lv-LV"/>
        </w:rPr>
        <w:t xml:space="preserve"> vai </w:t>
      </w:r>
      <w:r w:rsidR="005D2948" w:rsidRPr="00697595">
        <w:rPr>
          <w:lang w:val="lv-LV"/>
        </w:rPr>
        <w:t xml:space="preserve"> programmu</w:t>
      </w:r>
      <w:r w:rsidR="005D2948" w:rsidRPr="00B46765">
        <w:rPr>
          <w:color w:val="FF0000"/>
          <w:lang w:val="lv-LV"/>
        </w:rPr>
        <w:t xml:space="preserve">, </w:t>
      </w:r>
      <w:r w:rsidR="005D2948" w:rsidRPr="00697595">
        <w:rPr>
          <w:lang w:val="lv-LV"/>
        </w:rPr>
        <w:t>tiek risināti pārrunu ceļā, bet, ja risinājums nav iespējams</w:t>
      </w:r>
      <w:r>
        <w:rPr>
          <w:lang w:val="lv-LV"/>
        </w:rPr>
        <w:t>, tad strīdi tiek risināti tiesā, saskaņā ar LR normatīvo aktu noteikto kārtību.</w:t>
      </w:r>
    </w:p>
    <w:p w14:paraId="7F236DAF" w14:textId="77777777" w:rsidR="005D2948" w:rsidRPr="00B83774" w:rsidRDefault="005D2948" w:rsidP="00B83774">
      <w:pPr>
        <w:jc w:val="both"/>
        <w:rPr>
          <w:lang w:val="lv-LV"/>
        </w:rPr>
      </w:pPr>
    </w:p>
    <w:sectPr w:rsidR="005D2948" w:rsidRPr="00B83774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5D861" w14:textId="77777777" w:rsidR="00DF3DB2" w:rsidRDefault="00DF3DB2" w:rsidP="006E4B29">
      <w:pPr>
        <w:spacing w:after="0" w:line="240" w:lineRule="auto"/>
      </w:pPr>
      <w:r>
        <w:separator/>
      </w:r>
    </w:p>
  </w:endnote>
  <w:endnote w:type="continuationSeparator" w:id="0">
    <w:p w14:paraId="2D3ED505" w14:textId="77777777" w:rsidR="00DF3DB2" w:rsidRDefault="00DF3DB2" w:rsidP="006E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84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F6252" w14:textId="77777777" w:rsidR="006E4B29" w:rsidRDefault="006E4B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D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4BDA2D" w14:textId="77777777" w:rsidR="006E4B29" w:rsidRDefault="006E4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26BE9" w14:textId="77777777" w:rsidR="00DF3DB2" w:rsidRDefault="00DF3DB2" w:rsidP="006E4B29">
      <w:pPr>
        <w:spacing w:after="0" w:line="240" w:lineRule="auto"/>
      </w:pPr>
      <w:r>
        <w:separator/>
      </w:r>
    </w:p>
  </w:footnote>
  <w:footnote w:type="continuationSeparator" w:id="0">
    <w:p w14:paraId="6B0B3F57" w14:textId="77777777" w:rsidR="00DF3DB2" w:rsidRDefault="00DF3DB2" w:rsidP="006E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EBE0" w14:textId="77777777" w:rsidR="00F01EC6" w:rsidRDefault="00F01EC6" w:rsidP="00F01EC6">
    <w:pPr>
      <w:pStyle w:val="Header"/>
      <w:ind w:left="-142" w:firstLine="142"/>
      <w:rPr>
        <w:lang w:val="lv-LV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7141500" wp14:editId="48766DCD">
          <wp:simplePos x="0" y="0"/>
          <wp:positionH relativeFrom="column">
            <wp:posOffset>4850765</wp:posOffset>
          </wp:positionH>
          <wp:positionV relativeFrom="paragraph">
            <wp:posOffset>-29210</wp:posOffset>
          </wp:positionV>
          <wp:extent cx="1133475" cy="1333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25F3249" wp14:editId="1918C1B6">
          <wp:simplePos x="0" y="0"/>
          <wp:positionH relativeFrom="column">
            <wp:posOffset>-62865</wp:posOffset>
          </wp:positionH>
          <wp:positionV relativeFrom="paragraph">
            <wp:posOffset>-68580</wp:posOffset>
          </wp:positionV>
          <wp:extent cx="1064895" cy="242570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24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lv-LV"/>
      </w:rPr>
      <w:tab/>
    </w:r>
  </w:p>
  <w:p w14:paraId="6E30FCDD" w14:textId="77777777" w:rsidR="00F01EC6" w:rsidRDefault="00F01EC6" w:rsidP="00F01EC6">
    <w:pPr>
      <w:pStyle w:val="Header"/>
      <w:ind w:left="-142"/>
      <w:rPr>
        <w:sz w:val="16"/>
        <w:lang w:val="lv-LV"/>
      </w:rPr>
    </w:pPr>
    <w:r w:rsidRPr="00565D5E">
      <w:rPr>
        <w:sz w:val="16"/>
        <w:lang w:val="lv-LV"/>
      </w:rPr>
      <w:t>Čiekurkalna 2.līnija 74, Rīga, LV-1026</w:t>
    </w:r>
  </w:p>
  <w:p w14:paraId="68619A4D" w14:textId="77777777" w:rsidR="00F01EC6" w:rsidRDefault="00F01EC6" w:rsidP="00F01EC6">
    <w:pPr>
      <w:pStyle w:val="Header"/>
      <w:ind w:left="-142"/>
      <w:rPr>
        <w:sz w:val="16"/>
        <w:lang w:val="lv-LV"/>
      </w:rPr>
    </w:pPr>
    <w:r>
      <w:rPr>
        <w:sz w:val="16"/>
        <w:lang w:val="lv-LV"/>
      </w:rPr>
      <w:t>Reģistrācijas N</w:t>
    </w:r>
    <w:r w:rsidRPr="007E7682">
      <w:rPr>
        <w:sz w:val="16"/>
        <w:lang w:val="lv-LV"/>
      </w:rPr>
      <w:t>r. 40003015277</w:t>
    </w:r>
  </w:p>
  <w:p w14:paraId="03696B18" w14:textId="77777777" w:rsidR="00F01EC6" w:rsidRDefault="00F01EC6" w:rsidP="00F01EC6">
    <w:pPr>
      <w:pStyle w:val="Header"/>
      <w:ind w:left="-142"/>
      <w:rPr>
        <w:sz w:val="16"/>
        <w:lang w:val="lv-LV"/>
      </w:rPr>
    </w:pPr>
    <w:r>
      <w:rPr>
        <w:sz w:val="16"/>
        <w:lang w:val="lv-LV"/>
      </w:rPr>
      <w:t>Tālr.: (+371) 25777771, e-pasts: apdare@reaton.lv</w:t>
    </w:r>
  </w:p>
  <w:p w14:paraId="7E3E3981" w14:textId="77777777" w:rsidR="00F01EC6" w:rsidRPr="00F01EC6" w:rsidRDefault="00F01EC6" w:rsidP="00F01EC6">
    <w:pPr>
      <w:pStyle w:val="Header"/>
      <w:ind w:left="-142"/>
      <w:rPr>
        <w:lang w:val="lv-LV"/>
      </w:rPr>
    </w:pPr>
    <w:r>
      <w:rPr>
        <w:lang w:val="lv-LV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7D0"/>
    <w:multiLevelType w:val="hybridMultilevel"/>
    <w:tmpl w:val="1F76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1716"/>
    <w:multiLevelType w:val="hybridMultilevel"/>
    <w:tmpl w:val="9BEE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4A5"/>
    <w:multiLevelType w:val="hybridMultilevel"/>
    <w:tmpl w:val="AD5EA336"/>
    <w:lvl w:ilvl="0" w:tplc="E2D4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75BE"/>
    <w:multiLevelType w:val="hybridMultilevel"/>
    <w:tmpl w:val="B624F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CB0DFD"/>
    <w:multiLevelType w:val="hybridMultilevel"/>
    <w:tmpl w:val="9F08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C5E07"/>
    <w:multiLevelType w:val="hybridMultilevel"/>
    <w:tmpl w:val="0712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251CB"/>
    <w:multiLevelType w:val="multilevel"/>
    <w:tmpl w:val="2B86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9E70BFF"/>
    <w:multiLevelType w:val="hybridMultilevel"/>
    <w:tmpl w:val="13E46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C0ECF"/>
    <w:multiLevelType w:val="hybridMultilevel"/>
    <w:tmpl w:val="85CC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B4F65"/>
    <w:multiLevelType w:val="hybridMultilevel"/>
    <w:tmpl w:val="4F6E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50"/>
    <w:rsid w:val="0002534A"/>
    <w:rsid w:val="00086055"/>
    <w:rsid w:val="00094840"/>
    <w:rsid w:val="00100DB8"/>
    <w:rsid w:val="00133AA5"/>
    <w:rsid w:val="00136E6C"/>
    <w:rsid w:val="00186B65"/>
    <w:rsid w:val="001E2EA8"/>
    <w:rsid w:val="001F39D3"/>
    <w:rsid w:val="00235AD3"/>
    <w:rsid w:val="00254B88"/>
    <w:rsid w:val="002618E8"/>
    <w:rsid w:val="00263090"/>
    <w:rsid w:val="00274235"/>
    <w:rsid w:val="002C7EAB"/>
    <w:rsid w:val="00310E3C"/>
    <w:rsid w:val="003257B4"/>
    <w:rsid w:val="003344E8"/>
    <w:rsid w:val="00346B49"/>
    <w:rsid w:val="0037475B"/>
    <w:rsid w:val="00386212"/>
    <w:rsid w:val="003D38F4"/>
    <w:rsid w:val="003D7FC4"/>
    <w:rsid w:val="00430803"/>
    <w:rsid w:val="004805CA"/>
    <w:rsid w:val="004871EE"/>
    <w:rsid w:val="004C20D3"/>
    <w:rsid w:val="004D416F"/>
    <w:rsid w:val="004E32C8"/>
    <w:rsid w:val="005228F6"/>
    <w:rsid w:val="005427E2"/>
    <w:rsid w:val="0055207C"/>
    <w:rsid w:val="00566E6A"/>
    <w:rsid w:val="0057546E"/>
    <w:rsid w:val="00586866"/>
    <w:rsid w:val="005A1547"/>
    <w:rsid w:val="005D2948"/>
    <w:rsid w:val="00660455"/>
    <w:rsid w:val="0066110F"/>
    <w:rsid w:val="00683C50"/>
    <w:rsid w:val="0069414B"/>
    <w:rsid w:val="00697595"/>
    <w:rsid w:val="006B1D66"/>
    <w:rsid w:val="006B622B"/>
    <w:rsid w:val="006D5740"/>
    <w:rsid w:val="006E2ED9"/>
    <w:rsid w:val="006E4B29"/>
    <w:rsid w:val="006E609C"/>
    <w:rsid w:val="006F5C8A"/>
    <w:rsid w:val="00716A12"/>
    <w:rsid w:val="007259CC"/>
    <w:rsid w:val="00730356"/>
    <w:rsid w:val="00741DDB"/>
    <w:rsid w:val="00794701"/>
    <w:rsid w:val="007B3805"/>
    <w:rsid w:val="007D26B4"/>
    <w:rsid w:val="007E7441"/>
    <w:rsid w:val="007E7FDE"/>
    <w:rsid w:val="008123F7"/>
    <w:rsid w:val="00813DE5"/>
    <w:rsid w:val="00833645"/>
    <w:rsid w:val="008343D5"/>
    <w:rsid w:val="00841881"/>
    <w:rsid w:val="008627A3"/>
    <w:rsid w:val="008B5D43"/>
    <w:rsid w:val="008C599D"/>
    <w:rsid w:val="00922290"/>
    <w:rsid w:val="009616E0"/>
    <w:rsid w:val="00976397"/>
    <w:rsid w:val="00996093"/>
    <w:rsid w:val="009A67AB"/>
    <w:rsid w:val="009C5BBA"/>
    <w:rsid w:val="00A0150D"/>
    <w:rsid w:val="00A04EAE"/>
    <w:rsid w:val="00A1090A"/>
    <w:rsid w:val="00A30599"/>
    <w:rsid w:val="00A616A7"/>
    <w:rsid w:val="00A662AE"/>
    <w:rsid w:val="00AE4E23"/>
    <w:rsid w:val="00B01B12"/>
    <w:rsid w:val="00B345BF"/>
    <w:rsid w:val="00B41CA1"/>
    <w:rsid w:val="00B46765"/>
    <w:rsid w:val="00B83774"/>
    <w:rsid w:val="00BA21B4"/>
    <w:rsid w:val="00BC5D43"/>
    <w:rsid w:val="00BE3AD0"/>
    <w:rsid w:val="00C86E1D"/>
    <w:rsid w:val="00CC0F22"/>
    <w:rsid w:val="00CC7C90"/>
    <w:rsid w:val="00CE10B1"/>
    <w:rsid w:val="00CE4C5C"/>
    <w:rsid w:val="00CF33A1"/>
    <w:rsid w:val="00CF6297"/>
    <w:rsid w:val="00D133C5"/>
    <w:rsid w:val="00D27A65"/>
    <w:rsid w:val="00D611D3"/>
    <w:rsid w:val="00DF3DB2"/>
    <w:rsid w:val="00DF647C"/>
    <w:rsid w:val="00E0409B"/>
    <w:rsid w:val="00E05B35"/>
    <w:rsid w:val="00E072AC"/>
    <w:rsid w:val="00E60319"/>
    <w:rsid w:val="00E91771"/>
    <w:rsid w:val="00EA3331"/>
    <w:rsid w:val="00EB4051"/>
    <w:rsid w:val="00EC2E14"/>
    <w:rsid w:val="00EF2DC8"/>
    <w:rsid w:val="00F01EC6"/>
    <w:rsid w:val="00F058C8"/>
    <w:rsid w:val="00F164EF"/>
    <w:rsid w:val="00F229F4"/>
    <w:rsid w:val="00F26C47"/>
    <w:rsid w:val="00F60AD9"/>
    <w:rsid w:val="00FB1807"/>
    <w:rsid w:val="00FB2A1D"/>
    <w:rsid w:val="00FB6118"/>
    <w:rsid w:val="00FD4AB4"/>
    <w:rsid w:val="00FE699D"/>
    <w:rsid w:val="00FF181B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8C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2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29"/>
  </w:style>
  <w:style w:type="paragraph" w:styleId="Footer">
    <w:name w:val="footer"/>
    <w:basedOn w:val="Normal"/>
    <w:link w:val="FooterChar"/>
    <w:uiPriority w:val="99"/>
    <w:unhideWhenUsed/>
    <w:rsid w:val="006E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2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2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2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29"/>
  </w:style>
  <w:style w:type="paragraph" w:styleId="Footer">
    <w:name w:val="footer"/>
    <w:basedOn w:val="Normal"/>
    <w:link w:val="FooterChar"/>
    <w:uiPriority w:val="99"/>
    <w:unhideWhenUsed/>
    <w:rsid w:val="006E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2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c2.lv" TargetMode="External"/><Relationship Id="rId18" Type="http://schemas.openxmlformats.org/officeDocument/2006/relationships/hyperlink" Target="mailto:apdare@reaton.l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mc2.lv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pdare@reaton.lv" TargetMode="External"/><Relationship Id="rId17" Type="http://schemas.openxmlformats.org/officeDocument/2006/relationships/hyperlink" Target="mailto:info@mc2.lv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pdare@reaton.lv" TargetMode="External"/><Relationship Id="rId20" Type="http://schemas.openxmlformats.org/officeDocument/2006/relationships/hyperlink" Target="mailto:apdare@reaton.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ton.lv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mc2.lv" TargetMode="External"/><Relationship Id="rId23" Type="http://schemas.openxmlformats.org/officeDocument/2006/relationships/hyperlink" Target="mailto:info@mc2.lv" TargetMode="External"/><Relationship Id="rId10" Type="http://schemas.openxmlformats.org/officeDocument/2006/relationships/hyperlink" Target="http://www.reaton.lv" TargetMode="External"/><Relationship Id="rId19" Type="http://schemas.openxmlformats.org/officeDocument/2006/relationships/hyperlink" Target="mailto:info@mc2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aton.lv" TargetMode="External"/><Relationship Id="rId14" Type="http://schemas.openxmlformats.org/officeDocument/2006/relationships/hyperlink" Target="mailto:apdare@reaton.lv" TargetMode="External"/><Relationship Id="rId22" Type="http://schemas.openxmlformats.org/officeDocument/2006/relationships/hyperlink" Target="mailto:apdare@reaton.lv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F47F-A782-47DD-AB21-974DA5DE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Eglite</dc:creator>
  <cp:lastModifiedBy>Madara Eglite</cp:lastModifiedBy>
  <cp:revision>76</cp:revision>
  <cp:lastPrinted>2021-12-29T09:13:00Z</cp:lastPrinted>
  <dcterms:created xsi:type="dcterms:W3CDTF">2021-01-20T14:05:00Z</dcterms:created>
  <dcterms:modified xsi:type="dcterms:W3CDTF">2022-03-23T12:54:00Z</dcterms:modified>
</cp:coreProperties>
</file>